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B" w:rsidRDefault="001D059B" w:rsidP="00BB33A9">
      <w:pPr>
        <w:pStyle w:val="Textoindependiente"/>
        <w:rPr>
          <w:rFonts w:ascii="Calibri" w:hAnsi="Calibri" w:cs="Calibri"/>
        </w:rPr>
      </w:pPr>
    </w:p>
    <w:p w:rsidR="001D059B" w:rsidRDefault="001D059B" w:rsidP="00BB33A9">
      <w:pPr>
        <w:pStyle w:val="Textoindependiente"/>
        <w:rPr>
          <w:rFonts w:ascii="Calibri" w:hAnsi="Calibri" w:cs="Calibri"/>
        </w:rPr>
      </w:pPr>
    </w:p>
    <w:p w:rsidR="002861B6" w:rsidRDefault="00BB33A9" w:rsidP="00BB33A9">
      <w:pPr>
        <w:pStyle w:val="Textoindependiente"/>
        <w:rPr>
          <w:rFonts w:ascii="Calibri" w:hAnsi="Calibri" w:cs="Calibri"/>
        </w:rPr>
      </w:pPr>
      <w:r>
        <w:rPr>
          <w:rFonts w:ascii="Calibri" w:hAnsi="Calibri" w:cs="Calibri"/>
        </w:rPr>
        <w:t>ANEXO II</w:t>
      </w:r>
    </w:p>
    <w:p w:rsidR="00BB33A9" w:rsidRDefault="00BB33A9" w:rsidP="00BB33A9">
      <w:pPr>
        <w:pStyle w:val="Textoindependiente"/>
        <w:rPr>
          <w:rFonts w:ascii="Calibri" w:hAnsi="Calibri" w:cs="Calibri"/>
        </w:rPr>
      </w:pPr>
      <w:r>
        <w:rPr>
          <w:rFonts w:ascii="Calibri" w:hAnsi="Calibri" w:cs="Calibri"/>
        </w:rPr>
        <w:t>MODELO DE PROPOSICIÓN</w:t>
      </w:r>
    </w:p>
    <w:p w:rsidR="00BB33A9" w:rsidRDefault="00BB33A9" w:rsidP="00BB33A9">
      <w:pPr>
        <w:pStyle w:val="Textoindependiente"/>
        <w:rPr>
          <w:rFonts w:ascii="Calibri" w:hAnsi="Calibri" w:cs="Calibri"/>
        </w:rPr>
      </w:pPr>
    </w:p>
    <w:p w:rsidR="001D059B" w:rsidRDefault="001D059B" w:rsidP="00BB33A9">
      <w:pPr>
        <w:pStyle w:val="Textoindependiente"/>
        <w:rPr>
          <w:rFonts w:ascii="Calibri" w:hAnsi="Calibri" w:cs="Calibri"/>
        </w:rPr>
      </w:pPr>
    </w:p>
    <w:p w:rsidR="00BB33A9" w:rsidRDefault="00BB33A9" w:rsidP="00BB33A9">
      <w:pPr>
        <w:pStyle w:val="Textoindependiente"/>
        <w:rPr>
          <w:rFonts w:ascii="Calibri" w:hAnsi="Calibri" w:cs="Calibri"/>
        </w:rPr>
      </w:pPr>
      <w:r>
        <w:rPr>
          <w:rFonts w:ascii="Calibri" w:hAnsi="Calibri" w:cs="Calibri"/>
        </w:rPr>
        <w:t>AL AYUNTAMENTOD DE ZALAMEA DE LA SERENA</w:t>
      </w:r>
    </w:p>
    <w:p w:rsidR="00BB33A9" w:rsidRDefault="00BB33A9" w:rsidP="00BB33A9">
      <w:pPr>
        <w:pStyle w:val="Textoindependiente"/>
        <w:rPr>
          <w:rFonts w:ascii="Calibri" w:hAnsi="Calibri" w:cs="Calibri"/>
        </w:rPr>
      </w:pPr>
    </w:p>
    <w:p w:rsidR="00BB33A9" w:rsidRDefault="00BB33A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D……………………………………………………………………………………………………………………………………………</w:t>
      </w:r>
    </w:p>
    <w:p w:rsidR="00BB33A9" w:rsidRDefault="008C0A8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Vecino de</w:t>
      </w:r>
      <w:r w:rsidR="00BB33A9">
        <w:rPr>
          <w:rFonts w:ascii="Calibri" w:hAnsi="Calibri" w:cs="Calibri"/>
          <w:b w:val="0"/>
        </w:rPr>
        <w:t>…………………………………………………………</w:t>
      </w:r>
      <w:r>
        <w:rPr>
          <w:rFonts w:ascii="Calibri" w:hAnsi="Calibri" w:cs="Calibri"/>
          <w:b w:val="0"/>
        </w:rPr>
        <w:t>……………………………………….</w:t>
      </w:r>
      <w:r w:rsidR="00BB33A9">
        <w:rPr>
          <w:rFonts w:ascii="Calibri" w:hAnsi="Calibri" w:cs="Calibri"/>
          <w:b w:val="0"/>
        </w:rPr>
        <w:t>………………provincia de………………</w:t>
      </w:r>
      <w:r>
        <w:rPr>
          <w:rFonts w:ascii="Calibri" w:hAnsi="Calibri" w:cs="Calibri"/>
          <w:b w:val="0"/>
        </w:rPr>
        <w:t>…</w:t>
      </w:r>
      <w:r w:rsidR="00BB33A9">
        <w:rPr>
          <w:rFonts w:ascii="Calibri" w:hAnsi="Calibri" w:cs="Calibri"/>
          <w:b w:val="0"/>
        </w:rPr>
        <w:t>…………………con domicilio en</w:t>
      </w:r>
      <w:r>
        <w:rPr>
          <w:rFonts w:ascii="Calibri" w:hAnsi="Calibri" w:cs="Calibri"/>
          <w:b w:val="0"/>
        </w:rPr>
        <w:t xml:space="preserve">……………………………………………………………………………. </w:t>
      </w:r>
      <w:r w:rsidR="00BB33A9">
        <w:rPr>
          <w:rFonts w:ascii="Calibri" w:hAnsi="Calibri" w:cs="Calibri"/>
          <w:b w:val="0"/>
        </w:rPr>
        <w:t>……………………………………………………………………..</w:t>
      </w:r>
      <w:r>
        <w:rPr>
          <w:rFonts w:ascii="Calibri" w:hAnsi="Calibri" w:cs="Calibri"/>
          <w:b w:val="0"/>
        </w:rPr>
        <w:t xml:space="preserve"> </w:t>
      </w:r>
      <w:r w:rsidR="00BB33A9">
        <w:rPr>
          <w:rFonts w:ascii="Calibri" w:hAnsi="Calibri" w:cs="Calibri"/>
          <w:b w:val="0"/>
        </w:rPr>
        <w:t>En caso de actuar en representación: como apoderado de…</w:t>
      </w:r>
      <w:r>
        <w:rPr>
          <w:rFonts w:ascii="Calibri" w:hAnsi="Calibri" w:cs="Calibri"/>
          <w:b w:val="0"/>
        </w:rPr>
        <w:t>………..</w:t>
      </w:r>
      <w:r w:rsidR="00BB33A9">
        <w:rPr>
          <w:rFonts w:ascii="Calibri" w:hAnsi="Calibri" w:cs="Calibri"/>
          <w:b w:val="0"/>
        </w:rPr>
        <w:t>……………………………………………………………………………………con domicilio en ………………………………………………………………</w:t>
      </w:r>
      <w:r>
        <w:rPr>
          <w:rFonts w:ascii="Calibri" w:hAnsi="Calibri" w:cs="Calibri"/>
          <w:b w:val="0"/>
        </w:rPr>
        <w:t xml:space="preserve"> </w:t>
      </w:r>
      <w:r w:rsidR="00BB33A9">
        <w:rPr>
          <w:rFonts w:ascii="Calibri" w:hAnsi="Calibri" w:cs="Calibri"/>
          <w:b w:val="0"/>
        </w:rPr>
        <w:t>calle……………………………………………………………………</w:t>
      </w:r>
      <w:r>
        <w:rPr>
          <w:rFonts w:ascii="Calibri" w:hAnsi="Calibri" w:cs="Calibri"/>
          <w:b w:val="0"/>
        </w:rPr>
        <w:t xml:space="preserve"> </w:t>
      </w:r>
      <w:r w:rsidR="00BB33A9">
        <w:rPr>
          <w:rFonts w:ascii="Calibri" w:hAnsi="Calibri" w:cs="Calibri"/>
          <w:b w:val="0"/>
        </w:rPr>
        <w:t xml:space="preserve">enterado de las condiciones y requisitos exigidos para concurrir a la contratación mediante procedimiento abierto con varios criterios de adjudicación regulación armonizada y tramitación ordinaria del </w:t>
      </w:r>
      <w:r w:rsidR="00BB33A9" w:rsidRPr="00BB33A9">
        <w:rPr>
          <w:rFonts w:ascii="Calibri" w:hAnsi="Calibri" w:cs="Calibri"/>
        </w:rPr>
        <w:t>“SUMINISTRO DE MATERIAL PARA INFRAESTRUCTURA, POR LOTES”</w:t>
      </w:r>
      <w:r w:rsidR="00BB33A9">
        <w:rPr>
          <w:rFonts w:ascii="Calibri" w:hAnsi="Calibri" w:cs="Calibri"/>
          <w:b w:val="0"/>
        </w:rPr>
        <w:t xml:space="preserve"> se encuentra en situación de acudir como ofertante al miso.</w:t>
      </w:r>
    </w:p>
    <w:p w:rsidR="00BB33A9" w:rsidRDefault="00BB33A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</w:p>
    <w:p w:rsidR="00BB33A9" w:rsidRDefault="00BB33A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A estos efectos hace contar que conoce el Pliego de Prescripciones Técnicas y el Pliego de Cláusulas Administrativas Particulares que sirven de base al contrato, acepta incondicionalmente sus cláusulas, reúne todas y cada una de las condiciones </w:t>
      </w:r>
      <w:r w:rsidR="008C0A89">
        <w:rPr>
          <w:rFonts w:ascii="Calibri" w:hAnsi="Calibri" w:cs="Calibri"/>
          <w:b w:val="0"/>
        </w:rPr>
        <w:t xml:space="preserve">exigidas para contratar con el Ayuntamiento de Zalamea de la Serena, y se compromete en nombre de…………………………………………………………………………………………………………….(propio o de la empresa que representa, a tomar a su cargo el mencionado contrato con estricta sujeción a los expresados requisitos y condiciones. </w:t>
      </w: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1D059B" w:rsidRDefault="001D059B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Lote/s a los que ofertamos, porcentajes de descuento y plazos ofertados:</w:t>
      </w: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2861B6" w:rsidRDefault="002861B6" w:rsidP="002861B6">
      <w:pPr>
        <w:rPr>
          <w:rFonts w:asciiTheme="minorHAnsi" w:hAnsiTheme="minorHAnsi" w:cstheme="minorHAnsi"/>
          <w:lang w:val="es-ES"/>
        </w:rPr>
      </w:pPr>
    </w:p>
    <w:p w:rsidR="008C0A89" w:rsidRDefault="008C0A89" w:rsidP="002861B6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Marcar el/los lotes a los que desea concursar:</w:t>
      </w:r>
    </w:p>
    <w:p w:rsidR="008C0A89" w:rsidRDefault="008C0A89" w:rsidP="002861B6">
      <w:pPr>
        <w:rPr>
          <w:rFonts w:asciiTheme="minorHAnsi" w:hAnsiTheme="minorHAnsi" w:cstheme="minorHAnsi"/>
          <w:lang w:val="es-ES"/>
        </w:rPr>
      </w:pP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494692">
        <w:rPr>
          <w:rFonts w:cs="Arial Narrow"/>
          <w:b/>
          <w:color w:val="000000"/>
          <w:sz w:val="20"/>
          <w:szCs w:val="20"/>
          <w:highlight w:val="white"/>
        </w:rPr>
        <w:t>LOTE 1.- MOVIMIENTO DE TIERRAS</w:t>
      </w: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2"/>
        <w:gridCol w:w="2550"/>
        <w:gridCol w:w="2865"/>
        <w:gridCol w:w="2552"/>
      </w:tblGrid>
      <w:tr w:rsidR="001D059B" w:rsidRPr="00494692" w:rsidTr="00F22B04"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865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2552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5,22  h.  </w:t>
            </w:r>
          </w:p>
        </w:tc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Excav.hidr.neumáticos 100 CV             </w:t>
            </w:r>
          </w:p>
        </w:tc>
        <w:tc>
          <w:tcPr>
            <w:tcW w:w="286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27,14 h.  </w:t>
            </w:r>
          </w:p>
        </w:tc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Pala carg.neumát. 85 CV/1,2m3                                   </w:t>
            </w:r>
          </w:p>
        </w:tc>
        <w:tc>
          <w:tcPr>
            <w:tcW w:w="286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13,59 h.  </w:t>
            </w:r>
          </w:p>
        </w:tc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Retrocargadora neum. 90 CV                                      </w:t>
            </w:r>
          </w:p>
        </w:tc>
        <w:tc>
          <w:tcPr>
            <w:tcW w:w="286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86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1D059B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</w:p>
    <w:p w:rsidR="001D059B" w:rsidRPr="00494692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494692">
        <w:rPr>
          <w:rFonts w:cs="Arial Narrow"/>
          <w:b/>
          <w:color w:val="000000"/>
          <w:sz w:val="20"/>
          <w:szCs w:val="20"/>
          <w:highlight w:val="white"/>
        </w:rPr>
        <w:t>LOTE 2.- ARIDOS</w:t>
      </w:r>
      <w:r w:rsidRPr="00494692">
        <w:rPr>
          <w:rFonts w:cs="Arial Narrow"/>
          <w:b/>
          <w:color w:val="000000"/>
          <w:sz w:val="20"/>
          <w:szCs w:val="20"/>
          <w:highlight w:val="white"/>
        </w:rPr>
        <w:tab/>
      </w: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2"/>
        <w:gridCol w:w="2580"/>
        <w:gridCol w:w="2835"/>
        <w:gridCol w:w="2552"/>
      </w:tblGrid>
      <w:tr w:rsidR="001D059B" w:rsidRPr="00494692" w:rsidTr="00F22B04"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2580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835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2552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23,60 m3  </w:t>
            </w:r>
          </w:p>
        </w:tc>
        <w:tc>
          <w:tcPr>
            <w:tcW w:w="2580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Arena de río 0/5 mm lavada.                                            </w:t>
            </w:r>
          </w:p>
        </w:tc>
        <w:tc>
          <w:tcPr>
            <w:tcW w:w="283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215,53 m3  </w:t>
            </w:r>
          </w:p>
        </w:tc>
        <w:tc>
          <w:tcPr>
            <w:tcW w:w="2580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Arena de río 0/5 mm.                                            </w:t>
            </w:r>
          </w:p>
        </w:tc>
        <w:tc>
          <w:tcPr>
            <w:tcW w:w="283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3.64  m3  </w:t>
            </w:r>
          </w:p>
        </w:tc>
        <w:tc>
          <w:tcPr>
            <w:tcW w:w="2580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Arena de río 0/5 mm</w:t>
            </w:r>
          </w:p>
        </w:tc>
        <w:tc>
          <w:tcPr>
            <w:tcW w:w="283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112,50 m3  </w:t>
            </w:r>
          </w:p>
        </w:tc>
        <w:tc>
          <w:tcPr>
            <w:tcW w:w="2580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Arena de miga cribada                                      </w:t>
            </w:r>
          </w:p>
        </w:tc>
        <w:tc>
          <w:tcPr>
            <w:tcW w:w="283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11,64</w:t>
            </w:r>
            <w:r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  </w:t>
            </w: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 t.  </w:t>
            </w:r>
          </w:p>
        </w:tc>
        <w:tc>
          <w:tcPr>
            <w:tcW w:w="2580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Gravilla 20/40 mm.                                              </w:t>
            </w:r>
          </w:p>
        </w:tc>
        <w:tc>
          <w:tcPr>
            <w:tcW w:w="283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80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1D059B" w:rsidRPr="00494692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494692">
        <w:rPr>
          <w:rFonts w:cs="Arial Narrow"/>
          <w:b/>
          <w:color w:val="000000"/>
          <w:sz w:val="20"/>
          <w:szCs w:val="20"/>
          <w:highlight w:val="white"/>
        </w:rPr>
        <w:t>LOTE 3.-  MATERIALES CEMENTOS</w:t>
      </w:r>
      <w:r w:rsidRPr="00494692">
        <w:rPr>
          <w:rFonts w:cs="Arial Narrow"/>
          <w:b/>
          <w:color w:val="000000"/>
          <w:sz w:val="20"/>
          <w:szCs w:val="20"/>
          <w:highlight w:val="white"/>
        </w:rPr>
        <w:tab/>
      </w: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2"/>
        <w:gridCol w:w="2496"/>
        <w:gridCol w:w="2919"/>
        <w:gridCol w:w="2552"/>
      </w:tblGrid>
      <w:tr w:rsidR="001D059B" w:rsidRPr="00494692" w:rsidTr="00F22B04"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919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2552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55.73 t</w:t>
            </w:r>
          </w:p>
        </w:tc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Cemento CEM II/32,5 en sacos                                 </w:t>
            </w:r>
          </w:p>
        </w:tc>
        <w:tc>
          <w:tcPr>
            <w:tcW w:w="2919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19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494692">
        <w:rPr>
          <w:rFonts w:cs="Arial Narrow"/>
          <w:b/>
          <w:color w:val="000000"/>
          <w:sz w:val="20"/>
          <w:szCs w:val="20"/>
          <w:highlight w:val="white"/>
        </w:rPr>
        <w:t>LOTE 4.- HORMIGONES</w:t>
      </w: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054"/>
        <w:gridCol w:w="2598"/>
        <w:gridCol w:w="2835"/>
        <w:gridCol w:w="2552"/>
      </w:tblGrid>
      <w:tr w:rsidR="001D059B" w:rsidRPr="00494692" w:rsidTr="00F22B04">
        <w:tc>
          <w:tcPr>
            <w:tcW w:w="1054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18"/>
                <w:szCs w:val="20"/>
                <w:highlight w:val="white"/>
              </w:rPr>
              <w:t>CANTIDAD</w:t>
            </w:r>
          </w:p>
        </w:tc>
        <w:tc>
          <w:tcPr>
            <w:tcW w:w="2598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835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2552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1054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0,36 m3  </w:t>
            </w:r>
          </w:p>
        </w:tc>
        <w:tc>
          <w:tcPr>
            <w:tcW w:w="2598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Horm.elem. no resist.HM-10/B/32 central                         </w:t>
            </w:r>
          </w:p>
        </w:tc>
        <w:tc>
          <w:tcPr>
            <w:tcW w:w="283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1054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217,61 m3  </w:t>
            </w:r>
          </w:p>
        </w:tc>
        <w:tc>
          <w:tcPr>
            <w:tcW w:w="2598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Horm.elem. no rest.HM-17,5/P/20 central                         </w:t>
            </w:r>
          </w:p>
        </w:tc>
        <w:tc>
          <w:tcPr>
            <w:tcW w:w="283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1054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98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1D059B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Pr="00494692" w:rsidRDefault="00F22B04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1D059B" w:rsidRPr="00691F63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691F63">
        <w:rPr>
          <w:rFonts w:cs="Arial Narrow"/>
          <w:b/>
          <w:color w:val="000000"/>
          <w:sz w:val="20"/>
          <w:szCs w:val="20"/>
          <w:highlight w:val="white"/>
        </w:rPr>
        <w:t xml:space="preserve">LOTE 5.- MATERIALES ALMACEN </w:t>
      </w: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128"/>
        <w:gridCol w:w="3375"/>
        <w:gridCol w:w="2693"/>
        <w:gridCol w:w="1843"/>
      </w:tblGrid>
      <w:tr w:rsidR="001D059B" w:rsidRPr="00494692" w:rsidTr="00F22B04"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3375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693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1843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546,00 ud  </w:t>
            </w: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Ladrillo perfora. tosco 25x12x7                                 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48,00 ud  </w:t>
            </w: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Tornillo+tuerca ac.galvan.D=20 L=160 mm                         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217,35 m.  </w:t>
            </w: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Tub.liso PVC san.j.peg.110mm s.F                                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21,74 kg  </w:t>
            </w: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Adhesivo para tubos de PVC                                      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366,70 m.  </w:t>
            </w: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Bordillo horm. monoca.9-10x20 cm                                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23,40 m2  </w:t>
            </w: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Loseta botones cem.gris 20x20 cm                                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1.259,52 m2  </w:t>
            </w: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Losa abujardada gris 60x40x4 cm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7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1D059B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494692">
        <w:rPr>
          <w:rFonts w:cs="Arial Narrow"/>
          <w:b/>
          <w:color w:val="000000"/>
          <w:sz w:val="20"/>
          <w:szCs w:val="20"/>
          <w:highlight w:val="white"/>
        </w:rPr>
        <w:t>LOTE 6.- MATERIALES  PINTURAS</w:t>
      </w: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2"/>
        <w:gridCol w:w="3431"/>
        <w:gridCol w:w="2711"/>
        <w:gridCol w:w="1825"/>
      </w:tblGrid>
      <w:tr w:rsidR="001D059B" w:rsidRPr="00494692" w:rsidTr="00F22B04"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3431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711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1825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220,88</w:t>
            </w:r>
            <w:r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 l.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Pintura plástica mate universal (color blanco)                                </w:t>
            </w:r>
          </w:p>
        </w:tc>
        <w:tc>
          <w:tcPr>
            <w:tcW w:w="271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2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312,97</w:t>
            </w:r>
            <w:r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 l.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Pintura plástica acrílica (color blanco)                                      </w:t>
            </w:r>
          </w:p>
        </w:tc>
        <w:tc>
          <w:tcPr>
            <w:tcW w:w="2711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2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106,77 kg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Fondo plástico                                                  </w:t>
            </w:r>
          </w:p>
        </w:tc>
        <w:tc>
          <w:tcPr>
            <w:tcW w:w="2711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2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85,41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Pequeño material (rollo cinta carrocero 3 cms)                                               </w:t>
            </w:r>
          </w:p>
        </w:tc>
        <w:tc>
          <w:tcPr>
            <w:tcW w:w="271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2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11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25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1D059B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1D059B" w:rsidRPr="00494692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bCs/>
          <w:color w:val="000000"/>
          <w:sz w:val="20"/>
          <w:szCs w:val="20"/>
          <w:highlight w:val="white"/>
        </w:rPr>
      </w:pPr>
      <w:r w:rsidRPr="00494692">
        <w:rPr>
          <w:rFonts w:cs="Arial Narrow"/>
          <w:color w:val="000000"/>
          <w:sz w:val="20"/>
          <w:szCs w:val="20"/>
          <w:highlight w:val="white"/>
        </w:rPr>
        <w:tab/>
      </w:r>
    </w:p>
    <w:p w:rsidR="001D059B" w:rsidRPr="00691F63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691F63">
        <w:rPr>
          <w:rFonts w:cs="Arial Narrow"/>
          <w:b/>
          <w:color w:val="000000"/>
          <w:sz w:val="20"/>
          <w:szCs w:val="20"/>
          <w:highlight w:val="white"/>
        </w:rPr>
        <w:t>LOTE 7.- MATERIALES PETREOS NATURALES</w:t>
      </w:r>
      <w:r w:rsidRPr="00691F63">
        <w:rPr>
          <w:rFonts w:cs="Arial Narrow"/>
          <w:b/>
          <w:color w:val="000000"/>
          <w:sz w:val="20"/>
          <w:szCs w:val="20"/>
          <w:highlight w:val="white"/>
        </w:rPr>
        <w:tab/>
      </w:r>
    </w:p>
    <w:p w:rsidR="001D059B" w:rsidRPr="00494692" w:rsidRDefault="001D059B" w:rsidP="001D059B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cs="Arial Narrow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2"/>
        <w:gridCol w:w="3431"/>
        <w:gridCol w:w="2693"/>
        <w:gridCol w:w="1843"/>
      </w:tblGrid>
      <w:tr w:rsidR="001D059B" w:rsidRPr="00494692" w:rsidTr="00F22B04">
        <w:trPr>
          <w:trHeight w:val="281"/>
        </w:trPr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3431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693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1843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7,74 m.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Bord.recto grani.gris.pico.10x20                                </w:t>
            </w: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  <w:t xml:space="preserve">334,55 m.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Bord.grani.gris picona. 12x25 flameado zona  vista, 1 canto redondo d=7mm                                 </w:t>
            </w:r>
          </w:p>
        </w:tc>
        <w:tc>
          <w:tcPr>
            <w:tcW w:w="269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93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F22B04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1D059B" w:rsidRPr="00494692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bCs/>
          <w:color w:val="000000"/>
          <w:sz w:val="20"/>
          <w:szCs w:val="20"/>
          <w:highlight w:val="white"/>
        </w:rPr>
      </w:pPr>
      <w:r w:rsidRPr="00494692">
        <w:rPr>
          <w:rFonts w:cs="Arial Narrow"/>
          <w:color w:val="000000"/>
          <w:sz w:val="20"/>
          <w:szCs w:val="20"/>
          <w:highlight w:val="white"/>
        </w:rPr>
        <w:tab/>
      </w:r>
    </w:p>
    <w:p w:rsidR="001D059B" w:rsidRPr="00691F63" w:rsidRDefault="001D059B" w:rsidP="001D059B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cs="Arial Narrow"/>
          <w:b/>
          <w:color w:val="000000"/>
          <w:sz w:val="20"/>
          <w:szCs w:val="20"/>
          <w:highlight w:val="white"/>
        </w:rPr>
      </w:pPr>
      <w:r w:rsidRPr="00691F63">
        <w:rPr>
          <w:rFonts w:cs="Arial Narrow"/>
          <w:b/>
          <w:color w:val="000000"/>
          <w:sz w:val="20"/>
          <w:szCs w:val="20"/>
          <w:highlight w:val="white"/>
        </w:rPr>
        <w:lastRenderedPageBreak/>
        <w:t>LOTE 8.- MATERIALES FONTANERIA</w:t>
      </w:r>
    </w:p>
    <w:p w:rsidR="001D059B" w:rsidRPr="00494692" w:rsidRDefault="001D059B" w:rsidP="00F22B04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  <w:r w:rsidRPr="00494692">
        <w:rPr>
          <w:rFonts w:cs="Arial Narrow"/>
          <w:color w:val="000000"/>
          <w:sz w:val="20"/>
          <w:szCs w:val="20"/>
          <w:highlight w:val="white"/>
        </w:rPr>
        <w:tab/>
      </w:r>
    </w:p>
    <w:tbl>
      <w:tblPr>
        <w:tblStyle w:val="Tablaconcuadrcula"/>
        <w:tblW w:w="9039" w:type="dxa"/>
        <w:tblLook w:val="04A0"/>
      </w:tblPr>
      <w:tblGrid>
        <w:gridCol w:w="1072"/>
        <w:gridCol w:w="3431"/>
        <w:gridCol w:w="2885"/>
        <w:gridCol w:w="1651"/>
      </w:tblGrid>
      <w:tr w:rsidR="001D059B" w:rsidRPr="00494692" w:rsidTr="00F22B04">
        <w:tc>
          <w:tcPr>
            <w:tcW w:w="0" w:type="auto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3431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2885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1651" w:type="dxa"/>
          </w:tcPr>
          <w:p w:rsidR="001D059B" w:rsidRPr="00D5098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D50982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SUBTOTAL</w:t>
            </w: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138,56 m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Tub.polietileno a.d. PE100 PN6 DN=110mm uso alimentario.                        </w:t>
            </w:r>
          </w:p>
        </w:tc>
        <w:tc>
          <w:tcPr>
            <w:tcW w:w="2885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Unión brida-enchufe fund.dúctil D=100mm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Unión brida-liso fund.dúctil D=100mm 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2,00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Codo electros. PE-ad 45º D=125mm     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Te electrosoldable PE-ad 90º DN=110mm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6,00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Goma plana D=100 mm.                 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F22B04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  <w:t xml:space="preserve">Mang.reduc.electro. PE-ad DN=110/90mm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Vál.compue.c/elást.brida D=100mm     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1,00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>Ventosa/purgador autom.D=40 mm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F22B04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30,00 m.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  <w:t xml:space="preserve">Tubo polietileno ad 10atm.25mm.      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15,00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Codo polietileno de 25 mm.           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15,00 ud  </w:t>
            </w: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  <w:r w:rsidRPr="00494692">
              <w:rPr>
                <w:rFonts w:cs="Arial Narrow"/>
                <w:color w:val="000000"/>
                <w:sz w:val="20"/>
                <w:szCs w:val="20"/>
                <w:highlight w:val="white"/>
              </w:rPr>
              <w:t xml:space="preserve">Collarín toma poliet..75 a 1"                                   </w:t>
            </w: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494692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center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  <w:tr w:rsidR="001D059B" w:rsidRPr="00494692" w:rsidTr="00F22B04">
        <w:tc>
          <w:tcPr>
            <w:tcW w:w="0" w:type="auto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31" w:type="dxa"/>
          </w:tcPr>
          <w:p w:rsidR="001D059B" w:rsidRPr="00494692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885" w:type="dxa"/>
          </w:tcPr>
          <w:p w:rsidR="001D059B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  <w:p w:rsidR="00F22B04" w:rsidRPr="004F3D64" w:rsidRDefault="00F22B04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51" w:type="dxa"/>
          </w:tcPr>
          <w:p w:rsidR="001D059B" w:rsidRPr="004F3D6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4F3D6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TOTAL:</w:t>
            </w:r>
          </w:p>
        </w:tc>
      </w:tr>
    </w:tbl>
    <w:p w:rsidR="00F22B04" w:rsidRPr="00494692" w:rsidRDefault="00F22B04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color w:val="000000"/>
          <w:sz w:val="20"/>
          <w:szCs w:val="20"/>
          <w:highlight w:val="white"/>
        </w:rPr>
      </w:pPr>
    </w:p>
    <w:p w:rsidR="001D059B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color w:val="000000"/>
          <w:sz w:val="20"/>
          <w:szCs w:val="20"/>
          <w:highlight w:val="white"/>
        </w:rPr>
      </w:pPr>
      <w:r w:rsidRPr="00691F63">
        <w:rPr>
          <w:rFonts w:cs="Arial Narrow"/>
          <w:b/>
          <w:color w:val="000000"/>
          <w:sz w:val="20"/>
          <w:szCs w:val="20"/>
          <w:highlight w:val="white"/>
        </w:rPr>
        <w:t>RESUMEN ECONOMICO LOTES. (SIN INCLUIR I.V.A.)</w:t>
      </w:r>
    </w:p>
    <w:p w:rsidR="001D059B" w:rsidRPr="00F22B04" w:rsidRDefault="001D059B" w:rsidP="001D059B">
      <w:pPr>
        <w:pStyle w:val="Finseparador1"/>
        <w:tabs>
          <w:tab w:val="left" w:pos="8845"/>
          <w:tab w:val="left" w:leader="underscore" w:pos="10206"/>
        </w:tabs>
        <w:rPr>
          <w:rFonts w:cs="Arial Narrow"/>
          <w:b/>
          <w:bCs/>
          <w:color w:val="000000"/>
          <w:sz w:val="20"/>
          <w:szCs w:val="20"/>
          <w:highlight w:val="white"/>
        </w:rPr>
      </w:pPr>
      <w:r w:rsidRPr="00691F63">
        <w:rPr>
          <w:rFonts w:cs="Arial Narrow"/>
          <w:b/>
          <w:color w:val="000000"/>
          <w:sz w:val="20"/>
          <w:szCs w:val="20"/>
          <w:highlight w:val="white"/>
        </w:rPr>
        <w:tab/>
      </w:r>
    </w:p>
    <w:tbl>
      <w:tblPr>
        <w:tblStyle w:val="Tablaconcuadrcula"/>
        <w:tblW w:w="9039" w:type="dxa"/>
        <w:tblLook w:val="04A0"/>
      </w:tblPr>
      <w:tblGrid>
        <w:gridCol w:w="4503"/>
        <w:gridCol w:w="4536"/>
      </w:tblGrid>
      <w:tr w:rsidR="001D059B" w:rsidRPr="00691F63" w:rsidTr="00F22B04">
        <w:tc>
          <w:tcPr>
            <w:tcW w:w="4503" w:type="dxa"/>
          </w:tcPr>
          <w:p w:rsidR="001D059B" w:rsidRPr="00F22B0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2"/>
                <w:szCs w:val="22"/>
                <w:highlight w:val="white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LOTE 1.- MOVIMIENTO DE TIERRAS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</w:rPr>
            </w:pPr>
          </w:p>
        </w:tc>
      </w:tr>
      <w:tr w:rsidR="001D059B" w:rsidRPr="00691F63" w:rsidTr="00F22B04">
        <w:tc>
          <w:tcPr>
            <w:tcW w:w="4503" w:type="dxa"/>
          </w:tcPr>
          <w:p w:rsidR="001D059B" w:rsidRPr="00F22B04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b/>
                <w:color w:val="000000"/>
                <w:sz w:val="22"/>
                <w:szCs w:val="22"/>
                <w:highlight w:val="white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LOTE 2.- ARIDOS</w:t>
            </w:r>
          </w:p>
        </w:tc>
        <w:tc>
          <w:tcPr>
            <w:tcW w:w="4536" w:type="dxa"/>
          </w:tcPr>
          <w:p w:rsidR="00F22B04" w:rsidRDefault="00F22B04" w:rsidP="00F22B0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color w:val="000000"/>
                <w:sz w:val="22"/>
                <w:szCs w:val="22"/>
                <w:highlight w:val="white"/>
              </w:rPr>
            </w:pPr>
          </w:p>
          <w:p w:rsidR="00F22B04" w:rsidRPr="00691F63" w:rsidRDefault="00F22B04" w:rsidP="00F22B0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color w:val="000000"/>
                <w:sz w:val="22"/>
                <w:szCs w:val="22"/>
                <w:highlight w:val="white"/>
              </w:rPr>
            </w:pPr>
          </w:p>
        </w:tc>
      </w:tr>
      <w:tr w:rsidR="001D059B" w:rsidTr="00F22B04">
        <w:tc>
          <w:tcPr>
            <w:tcW w:w="4503" w:type="dxa"/>
          </w:tcPr>
          <w:p w:rsidR="001D059B" w:rsidRPr="00F22B04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b/>
                <w:color w:val="000000"/>
                <w:sz w:val="22"/>
                <w:szCs w:val="22"/>
                <w:highlight w:val="white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LOTE 3.-  MATERIALES CEMENTOS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</w:tr>
      <w:tr w:rsidR="001D059B" w:rsidTr="00F22B04">
        <w:tc>
          <w:tcPr>
            <w:tcW w:w="4503" w:type="dxa"/>
          </w:tcPr>
          <w:p w:rsidR="001D059B" w:rsidRPr="00F22B0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2"/>
                <w:szCs w:val="22"/>
                <w:highlight w:val="white"/>
                <w:lang w:val="en-US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LOTE 4.- HORMIGONES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</w:tr>
      <w:tr w:rsidR="001D059B" w:rsidTr="00F22B04">
        <w:tc>
          <w:tcPr>
            <w:tcW w:w="4503" w:type="dxa"/>
          </w:tcPr>
          <w:p w:rsidR="001D059B" w:rsidRPr="00F22B0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2"/>
                <w:szCs w:val="22"/>
                <w:highlight w:val="white"/>
                <w:lang w:val="en-US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 xml:space="preserve">LOTE 5.- MATERIALES ALMACEN 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</w:tr>
      <w:tr w:rsidR="001D059B" w:rsidTr="00F22B04">
        <w:tc>
          <w:tcPr>
            <w:tcW w:w="4503" w:type="dxa"/>
          </w:tcPr>
          <w:p w:rsidR="001D059B" w:rsidRPr="00F22B04" w:rsidRDefault="001D059B" w:rsidP="00BA6DD4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cs="Arial Narrow"/>
                <w:b/>
                <w:color w:val="000000"/>
                <w:sz w:val="22"/>
                <w:szCs w:val="22"/>
                <w:highlight w:val="white"/>
                <w:lang w:val="en-US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LOTE 6.- MATERIALES  PINTURAS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</w:tr>
      <w:tr w:rsidR="001D059B" w:rsidTr="00F22B04">
        <w:tc>
          <w:tcPr>
            <w:tcW w:w="4503" w:type="dxa"/>
          </w:tcPr>
          <w:p w:rsidR="001D059B" w:rsidRPr="00F22B04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b/>
                <w:color w:val="000000"/>
                <w:sz w:val="22"/>
                <w:szCs w:val="22"/>
                <w:highlight w:val="white"/>
                <w:lang w:val="en-US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LOTE 7.- MATERIALES PETREOS NATURALES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</w:tr>
      <w:tr w:rsidR="001D059B" w:rsidTr="00F22B04">
        <w:tc>
          <w:tcPr>
            <w:tcW w:w="4503" w:type="dxa"/>
          </w:tcPr>
          <w:p w:rsidR="001D059B" w:rsidRPr="00F22B04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b/>
                <w:color w:val="000000"/>
                <w:sz w:val="22"/>
                <w:szCs w:val="22"/>
                <w:highlight w:val="white"/>
                <w:lang w:val="en-US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LOTE 8.- MATERIALES FONTANERIA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cs="Arial Narrow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</w:tr>
      <w:tr w:rsidR="001D059B" w:rsidTr="00F22B04">
        <w:tc>
          <w:tcPr>
            <w:tcW w:w="4503" w:type="dxa"/>
          </w:tcPr>
          <w:p w:rsidR="001D059B" w:rsidRPr="00F22B04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</w:pPr>
            <w:r w:rsidRPr="00F22B04">
              <w:rPr>
                <w:rFonts w:cs="Arial Narrow"/>
                <w:b/>
                <w:color w:val="000000"/>
                <w:sz w:val="20"/>
                <w:szCs w:val="20"/>
                <w:highlight w:val="white"/>
              </w:rPr>
              <w:t>SUMA TOTAL</w:t>
            </w:r>
          </w:p>
        </w:tc>
        <w:tc>
          <w:tcPr>
            <w:tcW w:w="4536" w:type="dxa"/>
          </w:tcPr>
          <w:p w:rsidR="001D059B" w:rsidRDefault="001D059B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  <w:p w:rsidR="00F22B04" w:rsidRPr="00691F63" w:rsidRDefault="00F22B04" w:rsidP="00BA6DD4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cs="Arial Narrow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1D059B" w:rsidRPr="00D04755" w:rsidRDefault="001D059B" w:rsidP="001D059B">
      <w:pPr>
        <w:pStyle w:val="Textoindependiente"/>
        <w:jc w:val="left"/>
        <w:rPr>
          <w:rFonts w:ascii="Calibri" w:hAnsi="Calibri" w:cs="Calibri"/>
          <w:b w:val="0"/>
        </w:rPr>
      </w:pPr>
    </w:p>
    <w:p w:rsidR="001D059B" w:rsidRPr="00C91426" w:rsidRDefault="00C91426" w:rsidP="00C91426">
      <w:pPr>
        <w:jc w:val="center"/>
        <w:rPr>
          <w:rFonts w:asciiTheme="minorHAnsi" w:hAnsiTheme="minorHAnsi" w:cstheme="minorHAnsi"/>
          <w:b/>
          <w:lang w:val="es-ES"/>
        </w:rPr>
      </w:pPr>
      <w:r w:rsidRPr="00C91426">
        <w:rPr>
          <w:rFonts w:asciiTheme="minorHAnsi" w:hAnsiTheme="minorHAnsi" w:cstheme="minorHAnsi"/>
          <w:b/>
          <w:lang w:val="es-ES"/>
        </w:rPr>
        <w:t>(Fecha y firma del proponente)</w:t>
      </w:r>
    </w:p>
    <w:sectPr w:rsidR="001D059B" w:rsidRPr="00C91426" w:rsidSect="003B511C">
      <w:headerReference w:type="default" r:id="rId8"/>
      <w:footerReference w:type="default" r:id="rId9"/>
      <w:type w:val="continuous"/>
      <w:pgSz w:w="11906" w:h="16838"/>
      <w:pgMar w:top="1276" w:right="1418" w:bottom="851" w:left="1418" w:header="53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88" w:rsidRDefault="00B62288">
      <w:r>
        <w:separator/>
      </w:r>
    </w:p>
  </w:endnote>
  <w:endnote w:type="continuationSeparator" w:id="1">
    <w:p w:rsidR="00B62288" w:rsidRDefault="00B6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26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4318AB" w:rsidRDefault="004318AB">
            <w:pPr>
              <w:pStyle w:val="Piedepgina"/>
              <w:jc w:val="right"/>
            </w:pPr>
            <w:r>
              <w:t xml:space="preserve">Página </w:t>
            </w:r>
            <w:r w:rsidR="004D62A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D62AA">
              <w:rPr>
                <w:b/>
              </w:rPr>
              <w:fldChar w:fldCharType="separate"/>
            </w:r>
            <w:r w:rsidR="009264DE">
              <w:rPr>
                <w:b/>
                <w:noProof/>
              </w:rPr>
              <w:t>3</w:t>
            </w:r>
            <w:r w:rsidR="004D62AA">
              <w:rPr>
                <w:b/>
              </w:rPr>
              <w:fldChar w:fldCharType="end"/>
            </w:r>
            <w:r>
              <w:t xml:space="preserve"> de </w:t>
            </w:r>
            <w:r w:rsidR="004D62A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D62AA">
              <w:rPr>
                <w:b/>
              </w:rPr>
              <w:fldChar w:fldCharType="separate"/>
            </w:r>
            <w:r w:rsidR="009264DE">
              <w:rPr>
                <w:b/>
                <w:noProof/>
              </w:rPr>
              <w:t>4</w:t>
            </w:r>
            <w:r w:rsidR="004D62AA">
              <w:rPr>
                <w:b/>
              </w:rPr>
              <w:fldChar w:fldCharType="end"/>
            </w:r>
          </w:p>
        </w:sdtContent>
      </w:sdt>
    </w:sdtContent>
  </w:sdt>
  <w:p w:rsidR="009968D9" w:rsidRPr="009E7447" w:rsidRDefault="009968D9" w:rsidP="009E7447">
    <w:pPr>
      <w:ind w:left="-1260" w:right="-1576" w:hanging="360"/>
      <w:jc w:val="center"/>
      <w:rPr>
        <w:rFonts w:ascii="Bell MT" w:hAnsi="Bell MT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88" w:rsidRDefault="00B62288">
      <w:r>
        <w:separator/>
      </w:r>
    </w:p>
  </w:footnote>
  <w:footnote w:type="continuationSeparator" w:id="1">
    <w:p w:rsidR="00B62288" w:rsidRDefault="00B6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D9" w:rsidRPr="000865F1" w:rsidRDefault="004D62AA" w:rsidP="00170B90">
    <w:pPr>
      <w:tabs>
        <w:tab w:val="center" w:pos="4252"/>
      </w:tabs>
      <w:jc w:val="center"/>
      <w:rPr>
        <w:rFonts w:ascii="Lucida Calligraphy" w:hAnsi="Lucida Calligraphy"/>
        <w:sz w:val="36"/>
        <w:szCs w:val="36"/>
      </w:rPr>
    </w:pPr>
    <w:r w:rsidRPr="004D62AA">
      <w:rPr>
        <w:noProof/>
      </w:rPr>
      <w:pict>
        <v:line id="_x0000_s2053" style="position:absolute;left:0;text-align:left;z-index:251658240" from="-83.6pt,25.85pt" to="-47.6pt,25.85pt"/>
      </w:pict>
    </w:r>
    <w:r w:rsidRPr="004D62AA">
      <w:rPr>
        <w:noProof/>
      </w:rPr>
      <w:pict>
        <v:line id="_x0000_s2052" style="position:absolute;left:0;text-align:left;z-index:251657216" from="2.05pt,25.85pt" to="798.1pt,25.85pt"/>
      </w:pict>
    </w:r>
    <w:r w:rsidR="008B0A23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-178435</wp:posOffset>
          </wp:positionV>
          <wp:extent cx="391795" cy="685800"/>
          <wp:effectExtent l="19050" t="0" r="8255" b="0"/>
          <wp:wrapNone/>
          <wp:docPr id="1" name="Imagen 1" descr="Escud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1FFC">
      <w:rPr>
        <w:rFonts w:ascii="Lucida Calligraphy" w:hAnsi="Lucida Calligraphy"/>
        <w:sz w:val="36"/>
        <w:szCs w:val="36"/>
      </w:rPr>
      <w:t>Ayuntamiento de Zalamea de</w:t>
    </w:r>
    <w:r w:rsidR="009968D9" w:rsidRPr="000865F1">
      <w:rPr>
        <w:rFonts w:ascii="Lucida Calligraphy" w:hAnsi="Lucida Calligraphy"/>
        <w:sz w:val="36"/>
        <w:szCs w:val="36"/>
      </w:rPr>
      <w:t xml:space="preserve"> la Serena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1A"/>
    <w:multiLevelType w:val="hybridMultilevel"/>
    <w:tmpl w:val="49349FB4"/>
    <w:lvl w:ilvl="0" w:tplc="80E8DA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20F84"/>
    <w:multiLevelType w:val="hybridMultilevel"/>
    <w:tmpl w:val="BFDE4502"/>
    <w:lvl w:ilvl="0" w:tplc="8F240502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4472A"/>
    <w:multiLevelType w:val="hybridMultilevel"/>
    <w:tmpl w:val="EC46F080"/>
    <w:lvl w:ilvl="0" w:tplc="969691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047F74"/>
    <w:multiLevelType w:val="hybridMultilevel"/>
    <w:tmpl w:val="AB22CA0E"/>
    <w:lvl w:ilvl="0" w:tplc="0792C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D7565"/>
    <w:multiLevelType w:val="hybridMultilevel"/>
    <w:tmpl w:val="55F61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F6F9A"/>
    <w:multiLevelType w:val="hybridMultilevel"/>
    <w:tmpl w:val="43C2F29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051F18F4"/>
    <w:multiLevelType w:val="hybridMultilevel"/>
    <w:tmpl w:val="3EAEF664"/>
    <w:lvl w:ilvl="0" w:tplc="68445068">
      <w:start w:val="643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05343A29"/>
    <w:multiLevelType w:val="hybridMultilevel"/>
    <w:tmpl w:val="075E174A"/>
    <w:lvl w:ilvl="0" w:tplc="B6BE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B3C3B"/>
    <w:multiLevelType w:val="hybridMultilevel"/>
    <w:tmpl w:val="ED600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76DA5"/>
    <w:multiLevelType w:val="hybridMultilevel"/>
    <w:tmpl w:val="2442830E"/>
    <w:lvl w:ilvl="0" w:tplc="18B6615A">
      <w:start w:val="68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0AC59B1"/>
    <w:multiLevelType w:val="hybridMultilevel"/>
    <w:tmpl w:val="945CF714"/>
    <w:lvl w:ilvl="0" w:tplc="8D06AC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C0E05"/>
    <w:multiLevelType w:val="hybridMultilevel"/>
    <w:tmpl w:val="22F69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7070B"/>
    <w:multiLevelType w:val="hybridMultilevel"/>
    <w:tmpl w:val="9D7E989A"/>
    <w:lvl w:ilvl="0" w:tplc="B02AD79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0D001AF"/>
    <w:multiLevelType w:val="hybridMultilevel"/>
    <w:tmpl w:val="82BCD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2299"/>
    <w:multiLevelType w:val="hybridMultilevel"/>
    <w:tmpl w:val="DA022A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C4CC9"/>
    <w:multiLevelType w:val="hybridMultilevel"/>
    <w:tmpl w:val="C7B0374C"/>
    <w:lvl w:ilvl="0" w:tplc="12107556">
      <w:start w:val="60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70EF7"/>
    <w:multiLevelType w:val="hybridMultilevel"/>
    <w:tmpl w:val="D46E020E"/>
    <w:lvl w:ilvl="0" w:tplc="AC98E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D37207"/>
    <w:multiLevelType w:val="hybridMultilevel"/>
    <w:tmpl w:val="A68C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D6DF2"/>
    <w:multiLevelType w:val="hybridMultilevel"/>
    <w:tmpl w:val="323ED80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6D1C1A"/>
    <w:multiLevelType w:val="hybridMultilevel"/>
    <w:tmpl w:val="648CA89C"/>
    <w:lvl w:ilvl="0" w:tplc="13423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142F11"/>
    <w:multiLevelType w:val="hybridMultilevel"/>
    <w:tmpl w:val="B6764354"/>
    <w:lvl w:ilvl="0" w:tplc="0B74BD6C">
      <w:start w:val="1"/>
      <w:numFmt w:val="decimal"/>
      <w:lvlText w:val="%1º)"/>
      <w:lvlJc w:val="left"/>
      <w:pPr>
        <w:tabs>
          <w:tab w:val="num" w:pos="1276"/>
        </w:tabs>
        <w:ind w:left="1276" w:hanging="360"/>
      </w:pPr>
      <w:rPr>
        <w:rFonts w:ascii="Arial Narrow" w:hAnsi="Arial Narrow"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>
    <w:nsid w:val="30270D2A"/>
    <w:multiLevelType w:val="hybridMultilevel"/>
    <w:tmpl w:val="10F0195E"/>
    <w:lvl w:ilvl="0" w:tplc="55F28CD4">
      <w:start w:val="64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F5F4B"/>
    <w:multiLevelType w:val="hybridMultilevel"/>
    <w:tmpl w:val="71567B76"/>
    <w:lvl w:ilvl="0" w:tplc="AD2633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DC525A"/>
    <w:multiLevelType w:val="hybridMultilevel"/>
    <w:tmpl w:val="FABC8B1C"/>
    <w:lvl w:ilvl="0" w:tplc="34F8873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FC77D9B"/>
    <w:multiLevelType w:val="hybridMultilevel"/>
    <w:tmpl w:val="F738D20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22B2A42"/>
    <w:multiLevelType w:val="hybridMultilevel"/>
    <w:tmpl w:val="A1BE925A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42C301F8"/>
    <w:multiLevelType w:val="multilevel"/>
    <w:tmpl w:val="77A42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E113A"/>
    <w:multiLevelType w:val="hybridMultilevel"/>
    <w:tmpl w:val="51BC20EA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4E814">
      <w:start w:val="1"/>
      <w:numFmt w:val="bullet"/>
      <w:lvlText w:val=""/>
      <w:lvlJc w:val="left"/>
      <w:pPr>
        <w:tabs>
          <w:tab w:val="num" w:pos="2263"/>
        </w:tabs>
        <w:ind w:left="2150" w:hanging="17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042B8"/>
    <w:multiLevelType w:val="hybridMultilevel"/>
    <w:tmpl w:val="7A382AB2"/>
    <w:lvl w:ilvl="0" w:tplc="0C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9">
    <w:nsid w:val="47B23992"/>
    <w:multiLevelType w:val="hybridMultilevel"/>
    <w:tmpl w:val="A6382096"/>
    <w:lvl w:ilvl="0" w:tplc="B02AD79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48DE2743"/>
    <w:multiLevelType w:val="hybridMultilevel"/>
    <w:tmpl w:val="BDCE211C"/>
    <w:lvl w:ilvl="0" w:tplc="BCE4E814">
      <w:start w:val="1"/>
      <w:numFmt w:val="bullet"/>
      <w:lvlText w:val=""/>
      <w:lvlJc w:val="left"/>
      <w:pPr>
        <w:tabs>
          <w:tab w:val="num" w:pos="643"/>
        </w:tabs>
        <w:ind w:left="530" w:hanging="17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F3C2B"/>
    <w:multiLevelType w:val="hybridMultilevel"/>
    <w:tmpl w:val="12E09A0C"/>
    <w:lvl w:ilvl="0" w:tplc="B02AD79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1353535"/>
    <w:multiLevelType w:val="hybridMultilevel"/>
    <w:tmpl w:val="880489CE"/>
    <w:lvl w:ilvl="0" w:tplc="6540BF3A">
      <w:start w:val="6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85428"/>
    <w:multiLevelType w:val="hybridMultilevel"/>
    <w:tmpl w:val="A76A21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7C0343C"/>
    <w:multiLevelType w:val="hybridMultilevel"/>
    <w:tmpl w:val="C3647A18"/>
    <w:lvl w:ilvl="0" w:tplc="7F02D0D2">
      <w:start w:val="6800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F4F41"/>
    <w:multiLevelType w:val="hybridMultilevel"/>
    <w:tmpl w:val="67406718"/>
    <w:lvl w:ilvl="0" w:tplc="964E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7366D"/>
    <w:multiLevelType w:val="hybridMultilevel"/>
    <w:tmpl w:val="B0B0C136"/>
    <w:lvl w:ilvl="0" w:tplc="FFEA7966">
      <w:numFmt w:val="bullet"/>
      <w:lvlText w:val="•"/>
      <w:lvlJc w:val="left"/>
      <w:pPr>
        <w:ind w:left="1653" w:hanging="94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0197996"/>
    <w:multiLevelType w:val="hybridMultilevel"/>
    <w:tmpl w:val="EF9CF676"/>
    <w:lvl w:ilvl="0" w:tplc="6F46493C">
      <w:start w:val="6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32FD2"/>
    <w:multiLevelType w:val="hybridMultilevel"/>
    <w:tmpl w:val="89B2F0C4"/>
    <w:lvl w:ilvl="0" w:tplc="5A4A52CA">
      <w:start w:val="60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D405CD"/>
    <w:multiLevelType w:val="hybridMultilevel"/>
    <w:tmpl w:val="91D8742C"/>
    <w:lvl w:ilvl="0" w:tplc="B02AD79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>
    <w:nsid w:val="681B2EEE"/>
    <w:multiLevelType w:val="hybridMultilevel"/>
    <w:tmpl w:val="1F80F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D43E37"/>
    <w:multiLevelType w:val="multilevel"/>
    <w:tmpl w:val="55F6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18578B"/>
    <w:multiLevelType w:val="hybridMultilevel"/>
    <w:tmpl w:val="3CDC509C"/>
    <w:lvl w:ilvl="0" w:tplc="549C367A">
      <w:start w:val="607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E9468F8"/>
    <w:multiLevelType w:val="hybridMultilevel"/>
    <w:tmpl w:val="936C1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57A39"/>
    <w:multiLevelType w:val="hybridMultilevel"/>
    <w:tmpl w:val="6CD0F144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B02AD79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7633FB"/>
    <w:multiLevelType w:val="hybridMultilevel"/>
    <w:tmpl w:val="9E3AA01A"/>
    <w:lvl w:ilvl="0" w:tplc="02E2F5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8D0630"/>
    <w:multiLevelType w:val="hybridMultilevel"/>
    <w:tmpl w:val="FB6CE20E"/>
    <w:lvl w:ilvl="0" w:tplc="B02AD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4"/>
  </w:num>
  <w:num w:numId="4">
    <w:abstractNumId w:val="3"/>
  </w:num>
  <w:num w:numId="5">
    <w:abstractNumId w:val="35"/>
  </w:num>
  <w:num w:numId="6">
    <w:abstractNumId w:val="41"/>
  </w:num>
  <w:num w:numId="7">
    <w:abstractNumId w:val="7"/>
  </w:num>
  <w:num w:numId="8">
    <w:abstractNumId w:val="19"/>
  </w:num>
  <w:num w:numId="9">
    <w:abstractNumId w:val="40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1"/>
  </w:num>
  <w:num w:numId="19">
    <w:abstractNumId w:val="23"/>
  </w:num>
  <w:num w:numId="20">
    <w:abstractNumId w:val="16"/>
  </w:num>
  <w:num w:numId="21">
    <w:abstractNumId w:val="43"/>
  </w:num>
  <w:num w:numId="22">
    <w:abstractNumId w:val="44"/>
  </w:num>
  <w:num w:numId="23">
    <w:abstractNumId w:val="39"/>
  </w:num>
  <w:num w:numId="24">
    <w:abstractNumId w:val="25"/>
  </w:num>
  <w:num w:numId="25">
    <w:abstractNumId w:val="12"/>
  </w:num>
  <w:num w:numId="26">
    <w:abstractNumId w:val="31"/>
  </w:num>
  <w:num w:numId="27">
    <w:abstractNumId w:val="29"/>
  </w:num>
  <w:num w:numId="28">
    <w:abstractNumId w:val="18"/>
  </w:num>
  <w:num w:numId="29">
    <w:abstractNumId w:val="21"/>
  </w:num>
  <w:num w:numId="30">
    <w:abstractNumId w:val="13"/>
  </w:num>
  <w:num w:numId="31">
    <w:abstractNumId w:val="17"/>
  </w:num>
  <w:num w:numId="32">
    <w:abstractNumId w:val="32"/>
  </w:num>
  <w:num w:numId="33">
    <w:abstractNumId w:val="42"/>
  </w:num>
  <w:num w:numId="34">
    <w:abstractNumId w:val="20"/>
  </w:num>
  <w:num w:numId="35">
    <w:abstractNumId w:val="10"/>
  </w:num>
  <w:num w:numId="36">
    <w:abstractNumId w:val="5"/>
  </w:num>
  <w:num w:numId="37">
    <w:abstractNumId w:val="26"/>
  </w:num>
  <w:num w:numId="38">
    <w:abstractNumId w:val="8"/>
  </w:num>
  <w:num w:numId="39">
    <w:abstractNumId w:val="33"/>
  </w:num>
  <w:num w:numId="40">
    <w:abstractNumId w:val="14"/>
  </w:num>
  <w:num w:numId="41">
    <w:abstractNumId w:val="2"/>
  </w:num>
  <w:num w:numId="42">
    <w:abstractNumId w:val="37"/>
  </w:num>
  <w:num w:numId="43">
    <w:abstractNumId w:val="15"/>
  </w:num>
  <w:num w:numId="44">
    <w:abstractNumId w:val="9"/>
  </w:num>
  <w:num w:numId="45">
    <w:abstractNumId w:val="28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30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4866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65F1"/>
    <w:rsid w:val="00006698"/>
    <w:rsid w:val="00007D4C"/>
    <w:rsid w:val="00010ED8"/>
    <w:rsid w:val="00014C87"/>
    <w:rsid w:val="00015A5D"/>
    <w:rsid w:val="00023591"/>
    <w:rsid w:val="00034BAD"/>
    <w:rsid w:val="00036A0F"/>
    <w:rsid w:val="00042987"/>
    <w:rsid w:val="00043539"/>
    <w:rsid w:val="0005019B"/>
    <w:rsid w:val="00066506"/>
    <w:rsid w:val="00071002"/>
    <w:rsid w:val="00072AE6"/>
    <w:rsid w:val="00075832"/>
    <w:rsid w:val="000865F1"/>
    <w:rsid w:val="00086AF6"/>
    <w:rsid w:val="00087F16"/>
    <w:rsid w:val="000925C3"/>
    <w:rsid w:val="0009608D"/>
    <w:rsid w:val="000A6B08"/>
    <w:rsid w:val="000B4DBF"/>
    <w:rsid w:val="000B748E"/>
    <w:rsid w:val="000C6A80"/>
    <w:rsid w:val="000D14E1"/>
    <w:rsid w:val="000D5855"/>
    <w:rsid w:val="000D5B06"/>
    <w:rsid w:val="000F0308"/>
    <w:rsid w:val="000F203C"/>
    <w:rsid w:val="000F2DDC"/>
    <w:rsid w:val="000F6734"/>
    <w:rsid w:val="000F6C92"/>
    <w:rsid w:val="00101360"/>
    <w:rsid w:val="001036A2"/>
    <w:rsid w:val="00112974"/>
    <w:rsid w:val="00113151"/>
    <w:rsid w:val="00113351"/>
    <w:rsid w:val="0011406B"/>
    <w:rsid w:val="00114A0B"/>
    <w:rsid w:val="001151E8"/>
    <w:rsid w:val="00120C63"/>
    <w:rsid w:val="001213A9"/>
    <w:rsid w:val="00146528"/>
    <w:rsid w:val="00147A47"/>
    <w:rsid w:val="00151D53"/>
    <w:rsid w:val="00152FE0"/>
    <w:rsid w:val="001549BD"/>
    <w:rsid w:val="00157F90"/>
    <w:rsid w:val="001645F7"/>
    <w:rsid w:val="00170384"/>
    <w:rsid w:val="00170B90"/>
    <w:rsid w:val="001714D0"/>
    <w:rsid w:val="00175A13"/>
    <w:rsid w:val="00181FBE"/>
    <w:rsid w:val="00187CC4"/>
    <w:rsid w:val="00192052"/>
    <w:rsid w:val="00194B29"/>
    <w:rsid w:val="001A0C6B"/>
    <w:rsid w:val="001A0EA3"/>
    <w:rsid w:val="001A1422"/>
    <w:rsid w:val="001A631D"/>
    <w:rsid w:val="001A7416"/>
    <w:rsid w:val="001B4DF1"/>
    <w:rsid w:val="001B69A7"/>
    <w:rsid w:val="001C674B"/>
    <w:rsid w:val="001D059B"/>
    <w:rsid w:val="001D1415"/>
    <w:rsid w:val="001D49EC"/>
    <w:rsid w:val="001E6295"/>
    <w:rsid w:val="001E7B68"/>
    <w:rsid w:val="001F57B9"/>
    <w:rsid w:val="00205EFF"/>
    <w:rsid w:val="00206E47"/>
    <w:rsid w:val="00211264"/>
    <w:rsid w:val="0021386E"/>
    <w:rsid w:val="0022342B"/>
    <w:rsid w:val="00225E12"/>
    <w:rsid w:val="0022638C"/>
    <w:rsid w:val="00230EEE"/>
    <w:rsid w:val="00250EBB"/>
    <w:rsid w:val="002515CE"/>
    <w:rsid w:val="00251FFC"/>
    <w:rsid w:val="002543F0"/>
    <w:rsid w:val="00261AC1"/>
    <w:rsid w:val="00265AD7"/>
    <w:rsid w:val="00271548"/>
    <w:rsid w:val="00271848"/>
    <w:rsid w:val="0027227D"/>
    <w:rsid w:val="002729C3"/>
    <w:rsid w:val="00272ECC"/>
    <w:rsid w:val="002838E6"/>
    <w:rsid w:val="00284BC9"/>
    <w:rsid w:val="002861B6"/>
    <w:rsid w:val="002878A4"/>
    <w:rsid w:val="00292769"/>
    <w:rsid w:val="002963C8"/>
    <w:rsid w:val="002A529F"/>
    <w:rsid w:val="002B05D3"/>
    <w:rsid w:val="002B4362"/>
    <w:rsid w:val="002B52E7"/>
    <w:rsid w:val="002D22B9"/>
    <w:rsid w:val="002D24C7"/>
    <w:rsid w:val="002D2E60"/>
    <w:rsid w:val="002E02F3"/>
    <w:rsid w:val="002E37A1"/>
    <w:rsid w:val="002F6678"/>
    <w:rsid w:val="00303B59"/>
    <w:rsid w:val="00304A8F"/>
    <w:rsid w:val="00305D5F"/>
    <w:rsid w:val="00306D12"/>
    <w:rsid w:val="003111A4"/>
    <w:rsid w:val="00311735"/>
    <w:rsid w:val="00314C3C"/>
    <w:rsid w:val="003175AB"/>
    <w:rsid w:val="00320855"/>
    <w:rsid w:val="00323898"/>
    <w:rsid w:val="00324ACC"/>
    <w:rsid w:val="00324BCC"/>
    <w:rsid w:val="0032709B"/>
    <w:rsid w:val="00330223"/>
    <w:rsid w:val="003431D5"/>
    <w:rsid w:val="003456A0"/>
    <w:rsid w:val="00352F7B"/>
    <w:rsid w:val="003538E2"/>
    <w:rsid w:val="0036346A"/>
    <w:rsid w:val="00364C5E"/>
    <w:rsid w:val="00367E53"/>
    <w:rsid w:val="00370FED"/>
    <w:rsid w:val="00375BFD"/>
    <w:rsid w:val="003869AA"/>
    <w:rsid w:val="00390292"/>
    <w:rsid w:val="00390BB1"/>
    <w:rsid w:val="003928E3"/>
    <w:rsid w:val="00393610"/>
    <w:rsid w:val="0039387A"/>
    <w:rsid w:val="003963B3"/>
    <w:rsid w:val="003A1A66"/>
    <w:rsid w:val="003A71B9"/>
    <w:rsid w:val="003A787A"/>
    <w:rsid w:val="003B472F"/>
    <w:rsid w:val="003B4A6A"/>
    <w:rsid w:val="003B511C"/>
    <w:rsid w:val="003B5E86"/>
    <w:rsid w:val="003B6162"/>
    <w:rsid w:val="003C2479"/>
    <w:rsid w:val="003D3E32"/>
    <w:rsid w:val="003D6C65"/>
    <w:rsid w:val="003E3EC8"/>
    <w:rsid w:val="003E5DF0"/>
    <w:rsid w:val="003E6110"/>
    <w:rsid w:val="003E6E7D"/>
    <w:rsid w:val="003F293E"/>
    <w:rsid w:val="00400E1D"/>
    <w:rsid w:val="0040177E"/>
    <w:rsid w:val="004142E4"/>
    <w:rsid w:val="00421B16"/>
    <w:rsid w:val="004224C0"/>
    <w:rsid w:val="00427819"/>
    <w:rsid w:val="00431800"/>
    <w:rsid w:val="004318AB"/>
    <w:rsid w:val="00432033"/>
    <w:rsid w:val="004402C4"/>
    <w:rsid w:val="004406E1"/>
    <w:rsid w:val="00440CAF"/>
    <w:rsid w:val="00441A4A"/>
    <w:rsid w:val="004432FE"/>
    <w:rsid w:val="00444B08"/>
    <w:rsid w:val="00464A20"/>
    <w:rsid w:val="0046511C"/>
    <w:rsid w:val="0046622A"/>
    <w:rsid w:val="00467602"/>
    <w:rsid w:val="00470F00"/>
    <w:rsid w:val="00474AAD"/>
    <w:rsid w:val="00474DE0"/>
    <w:rsid w:val="004756CF"/>
    <w:rsid w:val="00476282"/>
    <w:rsid w:val="00481400"/>
    <w:rsid w:val="00487E16"/>
    <w:rsid w:val="00493B0A"/>
    <w:rsid w:val="00494DF6"/>
    <w:rsid w:val="004A1CCC"/>
    <w:rsid w:val="004A27D0"/>
    <w:rsid w:val="004B2591"/>
    <w:rsid w:val="004B6CB8"/>
    <w:rsid w:val="004C4900"/>
    <w:rsid w:val="004D3B1B"/>
    <w:rsid w:val="004D4457"/>
    <w:rsid w:val="004D62AA"/>
    <w:rsid w:val="004E08AC"/>
    <w:rsid w:val="004E13D8"/>
    <w:rsid w:val="004E502B"/>
    <w:rsid w:val="004F252B"/>
    <w:rsid w:val="00500A90"/>
    <w:rsid w:val="00503DDB"/>
    <w:rsid w:val="00507741"/>
    <w:rsid w:val="005078F8"/>
    <w:rsid w:val="005127C4"/>
    <w:rsid w:val="00517CD2"/>
    <w:rsid w:val="00520057"/>
    <w:rsid w:val="0052100C"/>
    <w:rsid w:val="005217D0"/>
    <w:rsid w:val="00523383"/>
    <w:rsid w:val="00527F29"/>
    <w:rsid w:val="00527F2A"/>
    <w:rsid w:val="00531544"/>
    <w:rsid w:val="00532D7C"/>
    <w:rsid w:val="00537FA2"/>
    <w:rsid w:val="0054098E"/>
    <w:rsid w:val="005410A6"/>
    <w:rsid w:val="00542A17"/>
    <w:rsid w:val="0054732D"/>
    <w:rsid w:val="00551C0A"/>
    <w:rsid w:val="00555C0A"/>
    <w:rsid w:val="00557148"/>
    <w:rsid w:val="0057102A"/>
    <w:rsid w:val="005819EB"/>
    <w:rsid w:val="00587A94"/>
    <w:rsid w:val="00590172"/>
    <w:rsid w:val="00593B12"/>
    <w:rsid w:val="005948AF"/>
    <w:rsid w:val="00594B50"/>
    <w:rsid w:val="005A4E6A"/>
    <w:rsid w:val="005B0E39"/>
    <w:rsid w:val="005B482F"/>
    <w:rsid w:val="005C2AA0"/>
    <w:rsid w:val="005C39AC"/>
    <w:rsid w:val="005C4A08"/>
    <w:rsid w:val="005D26A3"/>
    <w:rsid w:val="005D3A36"/>
    <w:rsid w:val="005D5AB2"/>
    <w:rsid w:val="005E244A"/>
    <w:rsid w:val="005E3063"/>
    <w:rsid w:val="005E7337"/>
    <w:rsid w:val="005E7C58"/>
    <w:rsid w:val="006016BF"/>
    <w:rsid w:val="00601A86"/>
    <w:rsid w:val="006039C5"/>
    <w:rsid w:val="00605A84"/>
    <w:rsid w:val="00614CA0"/>
    <w:rsid w:val="006162D6"/>
    <w:rsid w:val="00622A64"/>
    <w:rsid w:val="00627B83"/>
    <w:rsid w:val="00630208"/>
    <w:rsid w:val="00635FEC"/>
    <w:rsid w:val="00643813"/>
    <w:rsid w:val="00643C9C"/>
    <w:rsid w:val="00650329"/>
    <w:rsid w:val="0065418C"/>
    <w:rsid w:val="00654422"/>
    <w:rsid w:val="006675FE"/>
    <w:rsid w:val="00670175"/>
    <w:rsid w:val="006A1C0A"/>
    <w:rsid w:val="006A63DD"/>
    <w:rsid w:val="006B0735"/>
    <w:rsid w:val="006B29CC"/>
    <w:rsid w:val="006B4093"/>
    <w:rsid w:val="006B5808"/>
    <w:rsid w:val="006B78E8"/>
    <w:rsid w:val="006C0C8F"/>
    <w:rsid w:val="006C3D7A"/>
    <w:rsid w:val="006C6256"/>
    <w:rsid w:val="006C6570"/>
    <w:rsid w:val="006C6F79"/>
    <w:rsid w:val="006D240D"/>
    <w:rsid w:val="006D253C"/>
    <w:rsid w:val="006D58C9"/>
    <w:rsid w:val="006E77A3"/>
    <w:rsid w:val="0071196B"/>
    <w:rsid w:val="00715904"/>
    <w:rsid w:val="0072289C"/>
    <w:rsid w:val="00725196"/>
    <w:rsid w:val="007316E9"/>
    <w:rsid w:val="0073258A"/>
    <w:rsid w:val="007349F9"/>
    <w:rsid w:val="0073621B"/>
    <w:rsid w:val="007366E3"/>
    <w:rsid w:val="00736B0E"/>
    <w:rsid w:val="00750E6B"/>
    <w:rsid w:val="007546D4"/>
    <w:rsid w:val="0076140C"/>
    <w:rsid w:val="00763FCD"/>
    <w:rsid w:val="007702F5"/>
    <w:rsid w:val="00770BA1"/>
    <w:rsid w:val="0077478B"/>
    <w:rsid w:val="0079264A"/>
    <w:rsid w:val="00797CB8"/>
    <w:rsid w:val="007A0DE6"/>
    <w:rsid w:val="007A1557"/>
    <w:rsid w:val="007A1BCE"/>
    <w:rsid w:val="007B1009"/>
    <w:rsid w:val="007B61E7"/>
    <w:rsid w:val="007C1FF9"/>
    <w:rsid w:val="007C60D9"/>
    <w:rsid w:val="007C6429"/>
    <w:rsid w:val="007C71D6"/>
    <w:rsid w:val="007D45CD"/>
    <w:rsid w:val="007D61D1"/>
    <w:rsid w:val="007E04E6"/>
    <w:rsid w:val="007E3184"/>
    <w:rsid w:val="007F4641"/>
    <w:rsid w:val="007F6214"/>
    <w:rsid w:val="007F6AE6"/>
    <w:rsid w:val="007F76DD"/>
    <w:rsid w:val="00801DAD"/>
    <w:rsid w:val="0082262D"/>
    <w:rsid w:val="0083033E"/>
    <w:rsid w:val="00832162"/>
    <w:rsid w:val="00832A6A"/>
    <w:rsid w:val="00837536"/>
    <w:rsid w:val="00841623"/>
    <w:rsid w:val="0084270F"/>
    <w:rsid w:val="00842FBE"/>
    <w:rsid w:val="008438A0"/>
    <w:rsid w:val="008516FD"/>
    <w:rsid w:val="00851CCE"/>
    <w:rsid w:val="00860730"/>
    <w:rsid w:val="008627F1"/>
    <w:rsid w:val="00864FBC"/>
    <w:rsid w:val="008657C2"/>
    <w:rsid w:val="00872ABE"/>
    <w:rsid w:val="00874443"/>
    <w:rsid w:val="00874E4B"/>
    <w:rsid w:val="00890BD2"/>
    <w:rsid w:val="00890FC4"/>
    <w:rsid w:val="008978E4"/>
    <w:rsid w:val="008978F3"/>
    <w:rsid w:val="00897A3A"/>
    <w:rsid w:val="008A1BB2"/>
    <w:rsid w:val="008A771B"/>
    <w:rsid w:val="008B0200"/>
    <w:rsid w:val="008B0A23"/>
    <w:rsid w:val="008B1C86"/>
    <w:rsid w:val="008B5FCA"/>
    <w:rsid w:val="008C0A89"/>
    <w:rsid w:val="008C2514"/>
    <w:rsid w:val="008C60BE"/>
    <w:rsid w:val="008D2C01"/>
    <w:rsid w:val="008D3C89"/>
    <w:rsid w:val="008D5FE7"/>
    <w:rsid w:val="008D603D"/>
    <w:rsid w:val="008D62A5"/>
    <w:rsid w:val="008D7D5C"/>
    <w:rsid w:val="008E7DD8"/>
    <w:rsid w:val="008F005D"/>
    <w:rsid w:val="008F2102"/>
    <w:rsid w:val="008F3213"/>
    <w:rsid w:val="008F3FFD"/>
    <w:rsid w:val="008F4A8F"/>
    <w:rsid w:val="008F719B"/>
    <w:rsid w:val="00903146"/>
    <w:rsid w:val="00906226"/>
    <w:rsid w:val="009063AE"/>
    <w:rsid w:val="00912BAF"/>
    <w:rsid w:val="0092282E"/>
    <w:rsid w:val="009250F5"/>
    <w:rsid w:val="00925835"/>
    <w:rsid w:val="009264DE"/>
    <w:rsid w:val="0093064E"/>
    <w:rsid w:val="00933984"/>
    <w:rsid w:val="009401FC"/>
    <w:rsid w:val="00945EB8"/>
    <w:rsid w:val="009559E3"/>
    <w:rsid w:val="00972550"/>
    <w:rsid w:val="00974230"/>
    <w:rsid w:val="00975273"/>
    <w:rsid w:val="00982A1F"/>
    <w:rsid w:val="00984457"/>
    <w:rsid w:val="00987F94"/>
    <w:rsid w:val="00990341"/>
    <w:rsid w:val="00991A63"/>
    <w:rsid w:val="00993364"/>
    <w:rsid w:val="009943E6"/>
    <w:rsid w:val="009968D9"/>
    <w:rsid w:val="009A3208"/>
    <w:rsid w:val="009A76CE"/>
    <w:rsid w:val="009B001E"/>
    <w:rsid w:val="009C287A"/>
    <w:rsid w:val="009C6459"/>
    <w:rsid w:val="009D5937"/>
    <w:rsid w:val="009D62B1"/>
    <w:rsid w:val="009E18C2"/>
    <w:rsid w:val="009E5F46"/>
    <w:rsid w:val="009E6DBA"/>
    <w:rsid w:val="009E7447"/>
    <w:rsid w:val="009F1157"/>
    <w:rsid w:val="00A01D6F"/>
    <w:rsid w:val="00A05846"/>
    <w:rsid w:val="00A07B1D"/>
    <w:rsid w:val="00A103A8"/>
    <w:rsid w:val="00A15361"/>
    <w:rsid w:val="00A15B18"/>
    <w:rsid w:val="00A213D3"/>
    <w:rsid w:val="00A21F88"/>
    <w:rsid w:val="00A22673"/>
    <w:rsid w:val="00A25178"/>
    <w:rsid w:val="00A27B7F"/>
    <w:rsid w:val="00A327AC"/>
    <w:rsid w:val="00A32BF0"/>
    <w:rsid w:val="00A32ED1"/>
    <w:rsid w:val="00A4239F"/>
    <w:rsid w:val="00A45BBE"/>
    <w:rsid w:val="00A466F2"/>
    <w:rsid w:val="00A46771"/>
    <w:rsid w:val="00A468C5"/>
    <w:rsid w:val="00A52D47"/>
    <w:rsid w:val="00A547D8"/>
    <w:rsid w:val="00A60ADD"/>
    <w:rsid w:val="00A64440"/>
    <w:rsid w:val="00A662B1"/>
    <w:rsid w:val="00A70D18"/>
    <w:rsid w:val="00A735D9"/>
    <w:rsid w:val="00A83814"/>
    <w:rsid w:val="00A9370E"/>
    <w:rsid w:val="00A95018"/>
    <w:rsid w:val="00A95157"/>
    <w:rsid w:val="00AA15E9"/>
    <w:rsid w:val="00AA278A"/>
    <w:rsid w:val="00AA4384"/>
    <w:rsid w:val="00AA476B"/>
    <w:rsid w:val="00AA6900"/>
    <w:rsid w:val="00AA7281"/>
    <w:rsid w:val="00AA7AD7"/>
    <w:rsid w:val="00AB583C"/>
    <w:rsid w:val="00AC02CA"/>
    <w:rsid w:val="00AC1124"/>
    <w:rsid w:val="00AC4DF5"/>
    <w:rsid w:val="00AD4649"/>
    <w:rsid w:val="00AD576A"/>
    <w:rsid w:val="00AF11B3"/>
    <w:rsid w:val="00AF1F37"/>
    <w:rsid w:val="00B03DE2"/>
    <w:rsid w:val="00B055D4"/>
    <w:rsid w:val="00B06908"/>
    <w:rsid w:val="00B06BC7"/>
    <w:rsid w:val="00B1002F"/>
    <w:rsid w:val="00B10CF5"/>
    <w:rsid w:val="00B12B2D"/>
    <w:rsid w:val="00B13E53"/>
    <w:rsid w:val="00B23E5D"/>
    <w:rsid w:val="00B32193"/>
    <w:rsid w:val="00B32540"/>
    <w:rsid w:val="00B40B24"/>
    <w:rsid w:val="00B42BD1"/>
    <w:rsid w:val="00B46C2A"/>
    <w:rsid w:val="00B52409"/>
    <w:rsid w:val="00B54F4B"/>
    <w:rsid w:val="00B579AB"/>
    <w:rsid w:val="00B62288"/>
    <w:rsid w:val="00B6761B"/>
    <w:rsid w:val="00B73497"/>
    <w:rsid w:val="00B73856"/>
    <w:rsid w:val="00B7718B"/>
    <w:rsid w:val="00B832EF"/>
    <w:rsid w:val="00B85E6D"/>
    <w:rsid w:val="00B91A3E"/>
    <w:rsid w:val="00B91F40"/>
    <w:rsid w:val="00B95020"/>
    <w:rsid w:val="00BA52D9"/>
    <w:rsid w:val="00BB310E"/>
    <w:rsid w:val="00BB33A9"/>
    <w:rsid w:val="00BB7160"/>
    <w:rsid w:val="00BC2A2E"/>
    <w:rsid w:val="00BC3D01"/>
    <w:rsid w:val="00BC4BB9"/>
    <w:rsid w:val="00BC5FA5"/>
    <w:rsid w:val="00BC70E9"/>
    <w:rsid w:val="00BD2112"/>
    <w:rsid w:val="00BD4DF4"/>
    <w:rsid w:val="00BD651B"/>
    <w:rsid w:val="00BD65AB"/>
    <w:rsid w:val="00BE15F8"/>
    <w:rsid w:val="00BE3EC4"/>
    <w:rsid w:val="00BF02BB"/>
    <w:rsid w:val="00BF47CE"/>
    <w:rsid w:val="00BF7CA0"/>
    <w:rsid w:val="00C126B9"/>
    <w:rsid w:val="00C14C74"/>
    <w:rsid w:val="00C2112E"/>
    <w:rsid w:val="00C258CF"/>
    <w:rsid w:val="00C26335"/>
    <w:rsid w:val="00C26DE6"/>
    <w:rsid w:val="00C31C78"/>
    <w:rsid w:val="00C45819"/>
    <w:rsid w:val="00C46E22"/>
    <w:rsid w:val="00C50B42"/>
    <w:rsid w:val="00C54D98"/>
    <w:rsid w:val="00C555EF"/>
    <w:rsid w:val="00C563F7"/>
    <w:rsid w:val="00C62BBE"/>
    <w:rsid w:val="00C62C1C"/>
    <w:rsid w:val="00C677AA"/>
    <w:rsid w:val="00C70D6E"/>
    <w:rsid w:val="00C71BFC"/>
    <w:rsid w:val="00C72390"/>
    <w:rsid w:val="00C74587"/>
    <w:rsid w:val="00C75386"/>
    <w:rsid w:val="00C75C14"/>
    <w:rsid w:val="00C819E1"/>
    <w:rsid w:val="00C821CA"/>
    <w:rsid w:val="00C90043"/>
    <w:rsid w:val="00C91426"/>
    <w:rsid w:val="00C91E1F"/>
    <w:rsid w:val="00CB1FCB"/>
    <w:rsid w:val="00CC3E0A"/>
    <w:rsid w:val="00CD1FF7"/>
    <w:rsid w:val="00CE441C"/>
    <w:rsid w:val="00CE5428"/>
    <w:rsid w:val="00CE6646"/>
    <w:rsid w:val="00CF3018"/>
    <w:rsid w:val="00CF49D6"/>
    <w:rsid w:val="00D00584"/>
    <w:rsid w:val="00D006A1"/>
    <w:rsid w:val="00D0285D"/>
    <w:rsid w:val="00D0624B"/>
    <w:rsid w:val="00D11808"/>
    <w:rsid w:val="00D1339F"/>
    <w:rsid w:val="00D25838"/>
    <w:rsid w:val="00D32AB8"/>
    <w:rsid w:val="00D430EF"/>
    <w:rsid w:val="00D43245"/>
    <w:rsid w:val="00D55C7B"/>
    <w:rsid w:val="00D5748B"/>
    <w:rsid w:val="00D613B3"/>
    <w:rsid w:val="00D61E99"/>
    <w:rsid w:val="00D64C09"/>
    <w:rsid w:val="00D71AB0"/>
    <w:rsid w:val="00D7454E"/>
    <w:rsid w:val="00D77CE4"/>
    <w:rsid w:val="00D81C92"/>
    <w:rsid w:val="00D940D5"/>
    <w:rsid w:val="00DA1191"/>
    <w:rsid w:val="00DA17B4"/>
    <w:rsid w:val="00DB02F9"/>
    <w:rsid w:val="00DC5533"/>
    <w:rsid w:val="00DC5E65"/>
    <w:rsid w:val="00DD6F49"/>
    <w:rsid w:val="00DE0DEF"/>
    <w:rsid w:val="00DE39C2"/>
    <w:rsid w:val="00E00A06"/>
    <w:rsid w:val="00E04786"/>
    <w:rsid w:val="00E15A87"/>
    <w:rsid w:val="00E23BC3"/>
    <w:rsid w:val="00E25B4E"/>
    <w:rsid w:val="00E27B3E"/>
    <w:rsid w:val="00E311D9"/>
    <w:rsid w:val="00E34059"/>
    <w:rsid w:val="00E4175E"/>
    <w:rsid w:val="00E42097"/>
    <w:rsid w:val="00E44111"/>
    <w:rsid w:val="00E55775"/>
    <w:rsid w:val="00E57F64"/>
    <w:rsid w:val="00E63F19"/>
    <w:rsid w:val="00E70FA5"/>
    <w:rsid w:val="00E806A8"/>
    <w:rsid w:val="00E844E5"/>
    <w:rsid w:val="00E86126"/>
    <w:rsid w:val="00E90973"/>
    <w:rsid w:val="00E941E8"/>
    <w:rsid w:val="00E96FFB"/>
    <w:rsid w:val="00EA03A8"/>
    <w:rsid w:val="00EA12FE"/>
    <w:rsid w:val="00EA39EB"/>
    <w:rsid w:val="00EA74B9"/>
    <w:rsid w:val="00EB03B3"/>
    <w:rsid w:val="00EB5071"/>
    <w:rsid w:val="00EB561B"/>
    <w:rsid w:val="00EC1319"/>
    <w:rsid w:val="00EC34FC"/>
    <w:rsid w:val="00EC473C"/>
    <w:rsid w:val="00EC5AE0"/>
    <w:rsid w:val="00EE71D7"/>
    <w:rsid w:val="00EF0972"/>
    <w:rsid w:val="00EF3FB2"/>
    <w:rsid w:val="00F10865"/>
    <w:rsid w:val="00F13B65"/>
    <w:rsid w:val="00F151A3"/>
    <w:rsid w:val="00F1787E"/>
    <w:rsid w:val="00F22B04"/>
    <w:rsid w:val="00F24459"/>
    <w:rsid w:val="00F31443"/>
    <w:rsid w:val="00F33566"/>
    <w:rsid w:val="00F37CCA"/>
    <w:rsid w:val="00F37EDF"/>
    <w:rsid w:val="00F46D79"/>
    <w:rsid w:val="00F47385"/>
    <w:rsid w:val="00F47DAC"/>
    <w:rsid w:val="00F6311B"/>
    <w:rsid w:val="00F67958"/>
    <w:rsid w:val="00F72397"/>
    <w:rsid w:val="00F72A56"/>
    <w:rsid w:val="00F748A7"/>
    <w:rsid w:val="00F80D81"/>
    <w:rsid w:val="00F80E19"/>
    <w:rsid w:val="00F80FF7"/>
    <w:rsid w:val="00F84C26"/>
    <w:rsid w:val="00F9748C"/>
    <w:rsid w:val="00FA56ED"/>
    <w:rsid w:val="00FB0979"/>
    <w:rsid w:val="00FB4972"/>
    <w:rsid w:val="00FB5007"/>
    <w:rsid w:val="00FC4FF1"/>
    <w:rsid w:val="00FD24BA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D1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A7281"/>
    <w:pPr>
      <w:keepNext/>
      <w:jc w:val="center"/>
      <w:outlineLvl w:val="0"/>
    </w:pPr>
    <w:rPr>
      <w:rFonts w:ascii="Palatino Linotype" w:hAnsi="Palatino Linotype" w:cs="Arial"/>
      <w:b/>
      <w:bCs/>
      <w:sz w:val="28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25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93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D14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14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865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865F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6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6622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456A0"/>
    <w:pPr>
      <w:jc w:val="center"/>
    </w:pPr>
    <w:rPr>
      <w:b/>
      <w:szCs w:val="20"/>
    </w:rPr>
  </w:style>
  <w:style w:type="character" w:customStyle="1" w:styleId="Ttulo1Car">
    <w:name w:val="Título 1 Car"/>
    <w:basedOn w:val="Fuentedeprrafopredeter"/>
    <w:link w:val="Ttulo1"/>
    <w:rsid w:val="00AA7281"/>
    <w:rPr>
      <w:rFonts w:ascii="Palatino Linotype" w:hAnsi="Palatino Linotype" w:cs="Arial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04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semiHidden/>
    <w:rsid w:val="0073258A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Textoindependiente2">
    <w:name w:val="Body Text 2"/>
    <w:basedOn w:val="Normal"/>
    <w:link w:val="Textoindependiente2Car"/>
    <w:rsid w:val="0073258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258A"/>
    <w:rPr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0F20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F203C"/>
    <w:rPr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0F20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F203C"/>
    <w:rPr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rsid w:val="000F203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F203C"/>
    <w:rPr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0F203C"/>
    <w:pPr>
      <w:jc w:val="center"/>
    </w:pPr>
    <w:rPr>
      <w:rFonts w:ascii="Arial" w:hAnsi="Arial"/>
      <w:b/>
      <w:bCs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0F203C"/>
    <w:rPr>
      <w:rFonts w:ascii="Arial" w:hAnsi="Arial"/>
      <w:b/>
      <w:bCs/>
      <w:sz w:val="24"/>
      <w:szCs w:val="24"/>
      <w:u w:val="single"/>
    </w:rPr>
  </w:style>
  <w:style w:type="paragraph" w:styleId="NormalWeb">
    <w:name w:val="Normal (Web)"/>
    <w:basedOn w:val="Normal"/>
    <w:unhideWhenUsed/>
    <w:rsid w:val="00D00584"/>
    <w:pPr>
      <w:spacing w:before="100" w:beforeAutospacing="1" w:after="100" w:afterAutospacing="1"/>
      <w:jc w:val="both"/>
    </w:pPr>
    <w:rPr>
      <w:rFonts w:ascii="Verdana" w:hAnsi="Verdana"/>
      <w:sz w:val="14"/>
      <w:szCs w:val="14"/>
      <w:lang w:val="es-ES"/>
    </w:rPr>
  </w:style>
  <w:style w:type="character" w:styleId="Hipervnculo">
    <w:name w:val="Hyperlink"/>
    <w:basedOn w:val="Fuentedeprrafopredeter"/>
    <w:rsid w:val="00A327AC"/>
    <w:rPr>
      <w:color w:val="0000FF"/>
      <w:u w:val="single"/>
    </w:rPr>
  </w:style>
  <w:style w:type="paragraph" w:customStyle="1" w:styleId="Contenidodelatabla">
    <w:name w:val="Contenido de la tabla"/>
    <w:basedOn w:val="Normal"/>
    <w:rsid w:val="00A327AC"/>
    <w:pPr>
      <w:suppressLineNumbers/>
      <w:suppressAutoHyphens/>
      <w:jc w:val="both"/>
    </w:pPr>
    <w:rPr>
      <w:szCs w:val="20"/>
      <w:lang w:val="es-ES" w:eastAsia="ar-SA"/>
    </w:rPr>
  </w:style>
  <w:style w:type="paragraph" w:customStyle="1" w:styleId="Encabezadodelatabla">
    <w:name w:val="Encabezado de la tabla"/>
    <w:basedOn w:val="Contenidodelatabla"/>
    <w:rsid w:val="00A327AC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7227D"/>
    <w:rPr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0D1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0D14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/>
    </w:rPr>
  </w:style>
  <w:style w:type="character" w:styleId="Textoennegrita">
    <w:name w:val="Strong"/>
    <w:basedOn w:val="Fuentedeprrafopredeter"/>
    <w:qFormat/>
    <w:rsid w:val="003B511C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11C"/>
    <w:rPr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493B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27F29"/>
    <w:rPr>
      <w:b/>
      <w:sz w:val="24"/>
      <w:lang w:val="es-ES_tradnl"/>
    </w:rPr>
  </w:style>
  <w:style w:type="paragraph" w:customStyle="1" w:styleId="Elemento1">
    <w:name w:val="Elemento 1"/>
    <w:uiPriority w:val="99"/>
    <w:rsid w:val="00B42BD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Finseparador1">
    <w:name w:val="Fin separador 1"/>
    <w:uiPriority w:val="99"/>
    <w:rsid w:val="00B42BD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79C-F875-4177-A810-FEDA27F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CONSEJERIA DE AGRICULTURA, DESARROLLO RURAL, MEDIO AMBIENTE Y ENERGÍA</vt:lpstr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CONSEJERIA DE AGRICULTURA, DESARROLLO RURAL, MEDIO AMBIENTE Y ENERGÍA</dc:title>
  <dc:creator>CRISTINA</dc:creator>
  <cp:lastModifiedBy>USUARIO</cp:lastModifiedBy>
  <cp:revision>7</cp:revision>
  <cp:lastPrinted>2017-01-16T11:39:00Z</cp:lastPrinted>
  <dcterms:created xsi:type="dcterms:W3CDTF">2017-01-16T09:30:00Z</dcterms:created>
  <dcterms:modified xsi:type="dcterms:W3CDTF">2017-01-16T11:42:00Z</dcterms:modified>
</cp:coreProperties>
</file>