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BC" w:rsidRDefault="00BE5DBC" w:rsidP="002769F0">
      <w:pPr>
        <w:ind w:firstLine="708"/>
        <w:jc w:val="center"/>
        <w:rPr>
          <w:rFonts w:ascii="Century Gothic" w:hAnsi="Century Gothic"/>
          <w:b/>
        </w:rPr>
      </w:pPr>
    </w:p>
    <w:tbl>
      <w:tblPr>
        <w:tblpPr w:leftFromText="141" w:rightFromText="141" w:vertAnchor="page" w:horzAnchor="margin" w:tblpY="2191"/>
        <w:tblW w:w="14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1819"/>
        <w:gridCol w:w="9096"/>
      </w:tblGrid>
      <w:tr w:rsidR="002F7B19" w:rsidRPr="002F7B19" w:rsidTr="002F7B19">
        <w:trPr>
          <w:trHeight w:val="241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PUESTO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PRUEBA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TEMARIO</w:t>
            </w:r>
          </w:p>
        </w:tc>
      </w:tr>
      <w:tr w:rsidR="002F7B19" w:rsidRPr="002F7B19" w:rsidTr="002F7B19">
        <w:trPr>
          <w:trHeight w:val="22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Auxiliar de Ayuda a Domicilio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Teórica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Funciones, planificación de tareas.</w:t>
            </w:r>
          </w:p>
        </w:tc>
      </w:tr>
      <w:tr w:rsidR="002F7B19" w:rsidRPr="002F7B19" w:rsidTr="002F7B19">
        <w:trPr>
          <w:trHeight w:val="23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PSM: Especialidad Jardinería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 xml:space="preserve">Teórica 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Herramientas, materiales, funciones, plantas</w:t>
            </w:r>
          </w:p>
        </w:tc>
      </w:tr>
      <w:tr w:rsidR="002F7B19" w:rsidRPr="002F7B19" w:rsidTr="002F7B19">
        <w:trPr>
          <w:trHeight w:val="161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Auxiliar Administrativo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Ejercicio de dos partes, una teórica tipo test y otra práctica.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Tema 1. Ley 39/2015, de 1 de octubre, del Procedimiento Administrativo Común de las Administraciones Públicas.</w:t>
            </w:r>
          </w:p>
          <w:p w:rsidR="002F7B19" w:rsidRPr="002F7B19" w:rsidRDefault="002F7B19" w:rsidP="002F7B19">
            <w:pPr>
              <w:jc w:val="both"/>
              <w:rPr>
                <w:rFonts w:ascii="Century Gothic" w:eastAsiaTheme="minorHAnsi" w:hAnsi="Century Gothic" w:cstheme="minorHAnsi"/>
                <w:sz w:val="18"/>
                <w:szCs w:val="18"/>
                <w:lang w:val="es-ES" w:eastAsia="en-U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Tema 2. Ley 7/1985, de 2 de abril, de Bases del Régimen Local:</w:t>
            </w:r>
            <w:r w:rsidRPr="002F7B19">
              <w:rPr>
                <w:rFonts w:ascii="Century Gothic" w:eastAsiaTheme="minorHAnsi" w:hAnsi="Century Gothic" w:cstheme="minorHAnsi"/>
                <w:sz w:val="18"/>
                <w:szCs w:val="18"/>
                <w:lang w:val="es-ES" w:eastAsia="en-US"/>
              </w:rPr>
              <w:t xml:space="preserve"> El Municipio. Disposiciones comunes a las Entidades Locales. </w:t>
            </w:r>
          </w:p>
          <w:p w:rsidR="002F7B19" w:rsidRPr="002F7B19" w:rsidRDefault="002F7B19" w:rsidP="002F7B19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HAnsi"/>
                <w:color w:val="000000"/>
                <w:sz w:val="18"/>
                <w:szCs w:val="18"/>
                <w:lang w:val="es-ES" w:eastAsia="en-US"/>
              </w:rPr>
            </w:pPr>
            <w:r w:rsidRPr="002F7B19">
              <w:rPr>
                <w:rFonts w:ascii="Century Gothic" w:eastAsiaTheme="minorHAnsi" w:hAnsi="Century Gothic" w:cstheme="minorHAnsi"/>
                <w:iCs/>
                <w:color w:val="000000"/>
                <w:sz w:val="18"/>
                <w:szCs w:val="18"/>
                <w:lang w:val="es-ES" w:eastAsia="en-US"/>
              </w:rPr>
              <w:t xml:space="preserve">Tema 3. Texto Refundido Ley reguladora de Haciendas Locales, aprobado por Real Decreto Legislativo </w:t>
            </w:r>
            <w:r w:rsidRPr="002F7B19">
              <w:rPr>
                <w:rFonts w:ascii="Century Gothic" w:eastAsiaTheme="minorHAnsi" w:hAnsi="Century Gothic" w:cstheme="minorHAnsi"/>
                <w:color w:val="000000"/>
                <w:sz w:val="18"/>
                <w:szCs w:val="18"/>
                <w:lang w:val="es-ES" w:eastAsia="en-US"/>
              </w:rPr>
              <w:t>2/2004, de 5 de marzo: Recursos de los municipios.</w:t>
            </w:r>
          </w:p>
          <w:p w:rsidR="002F7B19" w:rsidRPr="002F7B19" w:rsidRDefault="002F7B19" w:rsidP="002F7B19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HAnsi"/>
                <w:iCs/>
                <w:color w:val="000000"/>
                <w:sz w:val="18"/>
                <w:szCs w:val="18"/>
                <w:lang w:val="es-ES" w:eastAsia="en-US"/>
              </w:rPr>
            </w:pPr>
            <w:r w:rsidRPr="002F7B19">
              <w:rPr>
                <w:rFonts w:ascii="Century Gothic" w:eastAsiaTheme="minorHAnsi" w:hAnsi="Century Gothic" w:cstheme="minorHAnsi"/>
                <w:iCs/>
                <w:color w:val="000000"/>
                <w:sz w:val="18"/>
                <w:szCs w:val="18"/>
                <w:lang w:val="es-ES" w:eastAsia="en-US"/>
              </w:rPr>
              <w:t>Tema 4. Informática I. Paquete office 2007: Word, Access y Excel Sistema Operativo Windows 7.</w:t>
            </w:r>
          </w:p>
        </w:tc>
      </w:tr>
      <w:tr w:rsidR="002F7B19" w:rsidRPr="002F7B19" w:rsidTr="002F7B19">
        <w:trPr>
          <w:trHeight w:val="22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Mecánico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Teórica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Funciones, herramientas, averías, mantenimiento de vehículos.</w:t>
            </w:r>
          </w:p>
        </w:tc>
      </w:tr>
      <w:tr w:rsidR="002F7B19" w:rsidRPr="002F7B19" w:rsidTr="002F7B19">
        <w:trPr>
          <w:trHeight w:val="22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Sepulturero Enterrador y otros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Teórica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Funciones, nociones básicas de albañilería, conceptos básicos de policía mortuoria.</w:t>
            </w:r>
          </w:p>
        </w:tc>
      </w:tr>
      <w:tr w:rsidR="002F7B19" w:rsidRPr="002F7B19" w:rsidTr="002F7B19">
        <w:trPr>
          <w:trHeight w:val="23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Conductor-Maquinista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Teórica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Normas de conducción y señalización y mecánica</w:t>
            </w:r>
          </w:p>
        </w:tc>
      </w:tr>
      <w:tr w:rsidR="002F7B19" w:rsidRPr="002F7B19" w:rsidTr="002F7B19">
        <w:trPr>
          <w:trHeight w:val="22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Soldador Estructuras Metálicas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Teórica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Herramientas, materiales, funciones, plantas</w:t>
            </w:r>
          </w:p>
        </w:tc>
      </w:tr>
      <w:tr w:rsidR="002F7B19" w:rsidRPr="002F7B19" w:rsidTr="002F7B19">
        <w:trPr>
          <w:trHeight w:val="1391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Técnico Superior Asesor Empresas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Prueba teórica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 xml:space="preserve">Tema 1. Ley 38/2003, de 17 de </w:t>
            </w:r>
            <w:proofErr w:type="gramStart"/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noviembre,  General</w:t>
            </w:r>
            <w:proofErr w:type="gramEnd"/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 xml:space="preserve"> de Subvenciones</w:t>
            </w:r>
          </w:p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Tema 2. Ley 39/2015, de 1 de octubre, del Procedimiento Administrativo Común de las Administraciones Públicas. Especial referencia a las novedades con respecto L30/1992.</w:t>
            </w:r>
          </w:p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Tema 3. Ordenanza General de Subvenciones (BOP 4 de abril de 2008)</w:t>
            </w:r>
          </w:p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Tema 4. Ayudas públicas para el empleo, autoempleo y empresas.</w:t>
            </w:r>
          </w:p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Tema 5. Presentación de solicitudes de ayudas. Proyectos y Justificación de solicitudes.</w:t>
            </w:r>
          </w:p>
        </w:tc>
      </w:tr>
      <w:tr w:rsidR="002F7B19" w:rsidRPr="002F7B19" w:rsidTr="002F7B19">
        <w:trPr>
          <w:trHeight w:val="46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Peón de Servicios Múltiples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Teórica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Nociones básicas de carpintería, jardinería, electricidad, fontanería: herramientas, funciones y materiales</w:t>
            </w:r>
          </w:p>
        </w:tc>
      </w:tr>
      <w:tr w:rsidR="002F7B19" w:rsidRPr="002F7B19" w:rsidTr="002F7B19">
        <w:trPr>
          <w:trHeight w:val="22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Personal de Limpieza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 xml:space="preserve">Teórica 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Temario entregado en el Curso de Limpieza de Edificios.</w:t>
            </w:r>
          </w:p>
        </w:tc>
      </w:tr>
      <w:tr w:rsidR="002F7B19" w:rsidRPr="002F7B19" w:rsidTr="002F7B19">
        <w:trPr>
          <w:trHeight w:val="69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Auxiliar de Informática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Teórica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 xml:space="preserve">Nociones básicas de mantenimiento de </w:t>
            </w:r>
            <w:proofErr w:type="spellStart"/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EPIs</w:t>
            </w:r>
            <w:proofErr w:type="spellEnd"/>
          </w:p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Configuración de redes</w:t>
            </w:r>
          </w:p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Mantenimiento página web</w:t>
            </w:r>
          </w:p>
        </w:tc>
      </w:tr>
      <w:tr w:rsidR="002F7B19" w:rsidRPr="002F7B19" w:rsidTr="002F7B19">
        <w:trPr>
          <w:trHeight w:val="92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Auxiliar de Biblioteca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Teórica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Técnicas de archivo en biblioteca</w:t>
            </w:r>
          </w:p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Programas informáticos en Archivos de Biblioteca</w:t>
            </w:r>
          </w:p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Técnicas de dinamización de lectura</w:t>
            </w:r>
          </w:p>
          <w:p w:rsidR="002F7B19" w:rsidRPr="002F7B19" w:rsidRDefault="002F7B19" w:rsidP="002F7B19">
            <w:pPr>
              <w:jc w:val="both"/>
              <w:rPr>
                <w:rFonts w:ascii="Century Gothic" w:hAnsi="Century Gothic" w:cstheme="minorHAnsi"/>
                <w:sz w:val="18"/>
                <w:szCs w:val="18"/>
                <w:lang w:val="es-ES"/>
              </w:rPr>
            </w:pPr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 xml:space="preserve">Cultura General: lecturas, premios </w:t>
            </w:r>
            <w:proofErr w:type="gramStart"/>
            <w:r w:rsidRPr="002F7B19">
              <w:rPr>
                <w:rFonts w:ascii="Century Gothic" w:hAnsi="Century Gothic" w:cstheme="minorHAnsi"/>
                <w:sz w:val="18"/>
                <w:szCs w:val="18"/>
                <w:lang w:val="es-ES"/>
              </w:rPr>
              <w:t>literarios….</w:t>
            </w:r>
            <w:proofErr w:type="gramEnd"/>
          </w:p>
        </w:tc>
      </w:tr>
    </w:tbl>
    <w:p w:rsidR="00BE5DBC" w:rsidRDefault="00BE5DBC" w:rsidP="002F7B19">
      <w:pPr>
        <w:spacing w:line="360" w:lineRule="auto"/>
        <w:jc w:val="both"/>
        <w:rPr>
          <w:rFonts w:ascii="Century Gothic" w:hAnsi="Century Gothic" w:cstheme="minorHAnsi"/>
          <w:lang w:val="es-ES"/>
        </w:rPr>
      </w:pPr>
    </w:p>
    <w:p w:rsidR="00BE5DBC" w:rsidRDefault="00BE5DBC" w:rsidP="00BE5DBC">
      <w:pPr>
        <w:spacing w:line="360" w:lineRule="auto"/>
        <w:ind w:firstLine="709"/>
        <w:jc w:val="both"/>
        <w:rPr>
          <w:rFonts w:ascii="Century Gothic" w:hAnsi="Century Gothic" w:cstheme="minorHAnsi"/>
          <w:lang w:val="es-ES"/>
        </w:rPr>
      </w:pPr>
    </w:p>
    <w:p w:rsidR="002769F0" w:rsidRPr="00162E17" w:rsidRDefault="002769F0" w:rsidP="002F7B19">
      <w:pPr>
        <w:rPr>
          <w:rFonts w:ascii="Century Gothic" w:hAnsi="Century Gothic"/>
        </w:rPr>
      </w:pPr>
      <w:bookmarkStart w:id="0" w:name="_GoBack"/>
      <w:bookmarkEnd w:id="0"/>
    </w:p>
    <w:sectPr w:rsidR="002769F0" w:rsidRPr="00162E17" w:rsidSect="002F7B19">
      <w:headerReference w:type="default" r:id="rId7"/>
      <w:footerReference w:type="default" r:id="rId8"/>
      <w:pgSz w:w="16838" w:h="11906" w:orient="landscape"/>
      <w:pgMar w:top="1841" w:right="1418" w:bottom="1134" w:left="1418" w:header="709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941" w:rsidRDefault="00972941" w:rsidP="00764CC4">
      <w:r>
        <w:separator/>
      </w:r>
    </w:p>
  </w:endnote>
  <w:endnote w:type="continuationSeparator" w:id="0">
    <w:p w:rsidR="00972941" w:rsidRDefault="00972941" w:rsidP="0076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F8" w:rsidRDefault="00704CF8" w:rsidP="00704CF8">
    <w:pPr>
      <w:pStyle w:val="Piedepgina"/>
      <w:tabs>
        <w:tab w:val="clear" w:pos="8504"/>
        <w:tab w:val="right" w:pos="9356"/>
      </w:tabs>
      <w:ind w:left="-1134"/>
      <w:jc w:val="center"/>
      <w:rPr>
        <w:rFonts w:ascii="Lucida Calligraphy" w:hAnsi="Lucida Calligraphy"/>
        <w:sz w:val="16"/>
        <w:szCs w:val="20"/>
        <w:lang w:val="es-ES"/>
      </w:rPr>
    </w:pPr>
    <w:r>
      <w:rPr>
        <w:rFonts w:ascii="Lucida Calligraphy" w:hAnsi="Lucida Calligraphy"/>
        <w:sz w:val="16"/>
        <w:szCs w:val="20"/>
        <w:lang w:val="es-ES"/>
      </w:rPr>
      <w:t>Plaza Calderón de la Barca, 1 06430 Zalamea de la Serena (Badajoz)</w:t>
    </w:r>
  </w:p>
  <w:p w:rsidR="00704CF8" w:rsidRDefault="00704CF8" w:rsidP="00704CF8">
    <w:pPr>
      <w:pStyle w:val="Piedepgina"/>
      <w:tabs>
        <w:tab w:val="clear" w:pos="8504"/>
        <w:tab w:val="right" w:pos="9356"/>
      </w:tabs>
      <w:ind w:left="-1134"/>
      <w:jc w:val="center"/>
      <w:rPr>
        <w:rFonts w:ascii="Lucida Calligraphy" w:hAnsi="Lucida Calligraphy"/>
        <w:sz w:val="16"/>
        <w:szCs w:val="20"/>
        <w:lang w:val="en-US"/>
      </w:rPr>
    </w:pPr>
    <w:proofErr w:type="spellStart"/>
    <w:r>
      <w:rPr>
        <w:rFonts w:ascii="Lucida Calligraphy" w:hAnsi="Lucida Calligraphy"/>
        <w:sz w:val="16"/>
        <w:szCs w:val="20"/>
        <w:lang w:val="en-US"/>
      </w:rPr>
      <w:t>Telf</w:t>
    </w:r>
    <w:proofErr w:type="spellEnd"/>
    <w:r>
      <w:rPr>
        <w:rFonts w:ascii="Lucida Calligraphy" w:hAnsi="Lucida Calligraphy"/>
        <w:sz w:val="16"/>
        <w:szCs w:val="20"/>
        <w:lang w:val="en-US"/>
      </w:rPr>
      <w:t>.: 924780032 Fax: 924780419 E-mail: ayuntamiento@zalameadelaserena.es</w:t>
    </w:r>
  </w:p>
  <w:p w:rsidR="00764CC4" w:rsidRPr="0066440C" w:rsidRDefault="00764CC4" w:rsidP="00D63673">
    <w:pPr>
      <w:pStyle w:val="Piedepgina"/>
      <w:tabs>
        <w:tab w:val="clear" w:pos="8504"/>
        <w:tab w:val="right" w:pos="9356"/>
      </w:tabs>
      <w:ind w:left="-1134"/>
      <w:jc w:val="center"/>
      <w:rPr>
        <w:rFonts w:ascii="Lucida Calligraphy" w:hAnsi="Lucida Calligraphy"/>
        <w:sz w:val="16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941" w:rsidRDefault="00972941" w:rsidP="00764CC4">
      <w:r>
        <w:separator/>
      </w:r>
    </w:p>
  </w:footnote>
  <w:footnote w:type="continuationSeparator" w:id="0">
    <w:p w:rsidR="00972941" w:rsidRDefault="00972941" w:rsidP="0076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73" w:rsidRDefault="00764CC4" w:rsidP="00764CC4">
    <w:pPr>
      <w:pStyle w:val="Encabezado"/>
      <w:tabs>
        <w:tab w:val="clear" w:pos="4252"/>
        <w:tab w:val="clear" w:pos="8504"/>
        <w:tab w:val="left" w:pos="1220"/>
      </w:tabs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-328295</wp:posOffset>
          </wp:positionV>
          <wp:extent cx="533400" cy="754380"/>
          <wp:effectExtent l="0" t="0" r="0" b="7620"/>
          <wp:wrapThrough wrapText="bothSides">
            <wp:wrapPolygon edited="0">
              <wp:start x="0" y="0"/>
              <wp:lineTo x="0" y="21273"/>
              <wp:lineTo x="20829" y="21273"/>
              <wp:lineTo x="20829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63673" w:rsidRDefault="00D63673" w:rsidP="00764CC4">
    <w:pPr>
      <w:pStyle w:val="Encabezado"/>
      <w:tabs>
        <w:tab w:val="clear" w:pos="4252"/>
        <w:tab w:val="clear" w:pos="8504"/>
        <w:tab w:val="left" w:pos="1220"/>
      </w:tabs>
      <w:rPr>
        <w:rFonts w:ascii="Lucida Calligraphy" w:hAnsi="Lucida Calligraphy"/>
        <w:i/>
        <w:sz w:val="28"/>
        <w:szCs w:val="28"/>
      </w:rPr>
    </w:pPr>
  </w:p>
  <w:p w:rsidR="00764CC4" w:rsidRPr="00D63673" w:rsidRDefault="00764CC4" w:rsidP="002F7B19">
    <w:pPr>
      <w:pStyle w:val="Encabezado"/>
      <w:tabs>
        <w:tab w:val="clear" w:pos="4252"/>
        <w:tab w:val="clear" w:pos="8504"/>
        <w:tab w:val="left" w:pos="1220"/>
      </w:tabs>
      <w:jc w:val="center"/>
      <w:rPr>
        <w:rFonts w:ascii="Lucida Calligraphy" w:hAnsi="Lucida Calligraphy"/>
        <w:i/>
        <w:sz w:val="28"/>
        <w:szCs w:val="28"/>
      </w:rPr>
    </w:pPr>
    <w:r w:rsidRPr="00D63673">
      <w:rPr>
        <w:rFonts w:ascii="Lucida Calligraphy" w:hAnsi="Lucida Calligraphy"/>
        <w:i/>
        <w:sz w:val="28"/>
        <w:szCs w:val="28"/>
      </w:rPr>
      <w:t>Excmo. Ayuntamiento de Zalamea de la Serena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2C3"/>
    <w:multiLevelType w:val="hybridMultilevel"/>
    <w:tmpl w:val="2C9A6B3E"/>
    <w:lvl w:ilvl="0" w:tplc="73E46F38">
      <w:start w:val="6"/>
      <w:numFmt w:val="bullet"/>
      <w:lvlText w:val="-"/>
      <w:lvlJc w:val="left"/>
      <w:pPr>
        <w:ind w:left="181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18D444A3"/>
    <w:multiLevelType w:val="hybridMultilevel"/>
    <w:tmpl w:val="B77CC0D0"/>
    <w:lvl w:ilvl="0" w:tplc="5D2A9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0CA4"/>
    <w:multiLevelType w:val="hybridMultilevel"/>
    <w:tmpl w:val="5DC84F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74F"/>
    <w:multiLevelType w:val="hybridMultilevel"/>
    <w:tmpl w:val="3CE0BE02"/>
    <w:lvl w:ilvl="0" w:tplc="36A0021C">
      <w:start w:val="6003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7B11E1"/>
    <w:multiLevelType w:val="hybridMultilevel"/>
    <w:tmpl w:val="0CC064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897375"/>
    <w:multiLevelType w:val="hybridMultilevel"/>
    <w:tmpl w:val="417A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18B"/>
    <w:multiLevelType w:val="hybridMultilevel"/>
    <w:tmpl w:val="AC9A228E"/>
    <w:lvl w:ilvl="0" w:tplc="0F0A5128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01F3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2626E">
      <w:start w:val="1"/>
      <w:numFmt w:val="lowerRoman"/>
      <w:lvlText w:val="%3"/>
      <w:lvlJc w:val="left"/>
      <w:pPr>
        <w:ind w:left="2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E2716">
      <w:start w:val="1"/>
      <w:numFmt w:val="decimal"/>
      <w:lvlText w:val="%4"/>
      <w:lvlJc w:val="left"/>
      <w:pPr>
        <w:ind w:left="3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E66D8">
      <w:start w:val="1"/>
      <w:numFmt w:val="lowerLetter"/>
      <w:lvlText w:val="%5"/>
      <w:lvlJc w:val="left"/>
      <w:pPr>
        <w:ind w:left="3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9024">
      <w:start w:val="1"/>
      <w:numFmt w:val="lowerRoman"/>
      <w:lvlText w:val="%6"/>
      <w:lvlJc w:val="left"/>
      <w:pPr>
        <w:ind w:left="4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A0BF0">
      <w:start w:val="1"/>
      <w:numFmt w:val="decimal"/>
      <w:lvlText w:val="%7"/>
      <w:lvlJc w:val="left"/>
      <w:pPr>
        <w:ind w:left="5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A0B38">
      <w:start w:val="1"/>
      <w:numFmt w:val="lowerLetter"/>
      <w:lvlText w:val="%8"/>
      <w:lvlJc w:val="left"/>
      <w:pPr>
        <w:ind w:left="5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243AE">
      <w:start w:val="1"/>
      <w:numFmt w:val="lowerRoman"/>
      <w:lvlText w:val="%9"/>
      <w:lvlJc w:val="left"/>
      <w:pPr>
        <w:ind w:left="6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96389E"/>
    <w:multiLevelType w:val="hybridMultilevel"/>
    <w:tmpl w:val="6352B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1E3C"/>
    <w:multiLevelType w:val="hybridMultilevel"/>
    <w:tmpl w:val="C32ADE80"/>
    <w:lvl w:ilvl="0" w:tplc="F648CF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F73"/>
    <w:multiLevelType w:val="hybridMultilevel"/>
    <w:tmpl w:val="CE2AA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847E1"/>
    <w:multiLevelType w:val="hybridMultilevel"/>
    <w:tmpl w:val="BDD41868"/>
    <w:lvl w:ilvl="0" w:tplc="EE6E95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83"/>
    <w:rsid w:val="00000908"/>
    <w:rsid w:val="0000168C"/>
    <w:rsid w:val="00003E80"/>
    <w:rsid w:val="00011012"/>
    <w:rsid w:val="00012FE0"/>
    <w:rsid w:val="00014D33"/>
    <w:rsid w:val="0002374B"/>
    <w:rsid w:val="00032EAF"/>
    <w:rsid w:val="00036976"/>
    <w:rsid w:val="000432C2"/>
    <w:rsid w:val="00051A6E"/>
    <w:rsid w:val="0005582B"/>
    <w:rsid w:val="00061AC7"/>
    <w:rsid w:val="00063830"/>
    <w:rsid w:val="000677DF"/>
    <w:rsid w:val="00071980"/>
    <w:rsid w:val="000774F1"/>
    <w:rsid w:val="000A2F7D"/>
    <w:rsid w:val="000A7670"/>
    <w:rsid w:val="000B7EAE"/>
    <w:rsid w:val="000C2A7C"/>
    <w:rsid w:val="000C7B95"/>
    <w:rsid w:val="000D37D0"/>
    <w:rsid w:val="000D5E92"/>
    <w:rsid w:val="000D6167"/>
    <w:rsid w:val="000E7B06"/>
    <w:rsid w:val="000F0259"/>
    <w:rsid w:val="000F0FC6"/>
    <w:rsid w:val="000F5868"/>
    <w:rsid w:val="00104573"/>
    <w:rsid w:val="00104FF5"/>
    <w:rsid w:val="0013368B"/>
    <w:rsid w:val="001372A6"/>
    <w:rsid w:val="00141521"/>
    <w:rsid w:val="001434A0"/>
    <w:rsid w:val="00162E17"/>
    <w:rsid w:val="00167095"/>
    <w:rsid w:val="001718E5"/>
    <w:rsid w:val="0017381D"/>
    <w:rsid w:val="00180E0B"/>
    <w:rsid w:val="00184BE4"/>
    <w:rsid w:val="00184D6A"/>
    <w:rsid w:val="00185353"/>
    <w:rsid w:val="001A01A2"/>
    <w:rsid w:val="001A0AB0"/>
    <w:rsid w:val="001A18B0"/>
    <w:rsid w:val="001A37FB"/>
    <w:rsid w:val="001B09FA"/>
    <w:rsid w:val="001C12F7"/>
    <w:rsid w:val="001C19F5"/>
    <w:rsid w:val="001C4A57"/>
    <w:rsid w:val="001E1994"/>
    <w:rsid w:val="001E29AA"/>
    <w:rsid w:val="002002E8"/>
    <w:rsid w:val="002014F2"/>
    <w:rsid w:val="00205C6B"/>
    <w:rsid w:val="00210431"/>
    <w:rsid w:val="00221109"/>
    <w:rsid w:val="002260A7"/>
    <w:rsid w:val="002338DC"/>
    <w:rsid w:val="00234A3E"/>
    <w:rsid w:val="002703A1"/>
    <w:rsid w:val="00273DFE"/>
    <w:rsid w:val="002769F0"/>
    <w:rsid w:val="00290FAA"/>
    <w:rsid w:val="002B3983"/>
    <w:rsid w:val="002B4FB3"/>
    <w:rsid w:val="002C409E"/>
    <w:rsid w:val="002C5735"/>
    <w:rsid w:val="002D651A"/>
    <w:rsid w:val="002F481E"/>
    <w:rsid w:val="002F7863"/>
    <w:rsid w:val="002F7B19"/>
    <w:rsid w:val="00320685"/>
    <w:rsid w:val="0033178C"/>
    <w:rsid w:val="00332020"/>
    <w:rsid w:val="0033519E"/>
    <w:rsid w:val="00335B76"/>
    <w:rsid w:val="00337B49"/>
    <w:rsid w:val="00360CB5"/>
    <w:rsid w:val="00362B02"/>
    <w:rsid w:val="00363A14"/>
    <w:rsid w:val="00365B1A"/>
    <w:rsid w:val="003660DA"/>
    <w:rsid w:val="00371312"/>
    <w:rsid w:val="003717D5"/>
    <w:rsid w:val="0037228F"/>
    <w:rsid w:val="00375274"/>
    <w:rsid w:val="003919D9"/>
    <w:rsid w:val="003A2175"/>
    <w:rsid w:val="003A242F"/>
    <w:rsid w:val="003E0D29"/>
    <w:rsid w:val="003F18C1"/>
    <w:rsid w:val="003F59A4"/>
    <w:rsid w:val="003F6459"/>
    <w:rsid w:val="004022B4"/>
    <w:rsid w:val="004114F5"/>
    <w:rsid w:val="00425F9B"/>
    <w:rsid w:val="00427E54"/>
    <w:rsid w:val="00431FC9"/>
    <w:rsid w:val="004415DF"/>
    <w:rsid w:val="004422E3"/>
    <w:rsid w:val="004513E2"/>
    <w:rsid w:val="00454C2F"/>
    <w:rsid w:val="004716F9"/>
    <w:rsid w:val="00477E0B"/>
    <w:rsid w:val="00483EFB"/>
    <w:rsid w:val="00486536"/>
    <w:rsid w:val="00487D33"/>
    <w:rsid w:val="004B3C8B"/>
    <w:rsid w:val="004D643F"/>
    <w:rsid w:val="00501BB9"/>
    <w:rsid w:val="005079A2"/>
    <w:rsid w:val="005126FE"/>
    <w:rsid w:val="00515587"/>
    <w:rsid w:val="00526724"/>
    <w:rsid w:val="005315EE"/>
    <w:rsid w:val="00532264"/>
    <w:rsid w:val="005858E8"/>
    <w:rsid w:val="00591A4D"/>
    <w:rsid w:val="00594302"/>
    <w:rsid w:val="005947EE"/>
    <w:rsid w:val="00595502"/>
    <w:rsid w:val="00597601"/>
    <w:rsid w:val="005A6875"/>
    <w:rsid w:val="005B09FA"/>
    <w:rsid w:val="005B260D"/>
    <w:rsid w:val="005B36A8"/>
    <w:rsid w:val="005B44E7"/>
    <w:rsid w:val="005C3148"/>
    <w:rsid w:val="005D7FD1"/>
    <w:rsid w:val="005E4127"/>
    <w:rsid w:val="005F105F"/>
    <w:rsid w:val="005F1639"/>
    <w:rsid w:val="005F396A"/>
    <w:rsid w:val="005F4005"/>
    <w:rsid w:val="005F55B0"/>
    <w:rsid w:val="00604EBA"/>
    <w:rsid w:val="00607C1E"/>
    <w:rsid w:val="00612A0A"/>
    <w:rsid w:val="00612C75"/>
    <w:rsid w:val="00632969"/>
    <w:rsid w:val="00655D83"/>
    <w:rsid w:val="00656ADF"/>
    <w:rsid w:val="0066440C"/>
    <w:rsid w:val="0066618C"/>
    <w:rsid w:val="0067024E"/>
    <w:rsid w:val="0069345A"/>
    <w:rsid w:val="0069407C"/>
    <w:rsid w:val="00695C71"/>
    <w:rsid w:val="006A06D7"/>
    <w:rsid w:val="006A5A2C"/>
    <w:rsid w:val="006C7273"/>
    <w:rsid w:val="006D32FC"/>
    <w:rsid w:val="006D46BA"/>
    <w:rsid w:val="006D54D8"/>
    <w:rsid w:val="006D5D03"/>
    <w:rsid w:val="006E7716"/>
    <w:rsid w:val="007026CF"/>
    <w:rsid w:val="00704CF8"/>
    <w:rsid w:val="00710AE8"/>
    <w:rsid w:val="00711CA5"/>
    <w:rsid w:val="00715867"/>
    <w:rsid w:val="007248AD"/>
    <w:rsid w:val="00725408"/>
    <w:rsid w:val="00736CE2"/>
    <w:rsid w:val="00740F44"/>
    <w:rsid w:val="0074292A"/>
    <w:rsid w:val="00754990"/>
    <w:rsid w:val="00764CC4"/>
    <w:rsid w:val="00777159"/>
    <w:rsid w:val="007A3612"/>
    <w:rsid w:val="007B508A"/>
    <w:rsid w:val="007C0179"/>
    <w:rsid w:val="007C02EE"/>
    <w:rsid w:val="007C47CD"/>
    <w:rsid w:val="007D15A9"/>
    <w:rsid w:val="007D4548"/>
    <w:rsid w:val="007D7515"/>
    <w:rsid w:val="007F056A"/>
    <w:rsid w:val="007F294E"/>
    <w:rsid w:val="007F6279"/>
    <w:rsid w:val="008046FD"/>
    <w:rsid w:val="00815535"/>
    <w:rsid w:val="00817E86"/>
    <w:rsid w:val="008407F0"/>
    <w:rsid w:val="00852A80"/>
    <w:rsid w:val="00856394"/>
    <w:rsid w:val="00860559"/>
    <w:rsid w:val="00863D5E"/>
    <w:rsid w:val="00864463"/>
    <w:rsid w:val="00875072"/>
    <w:rsid w:val="00876CC1"/>
    <w:rsid w:val="008842B5"/>
    <w:rsid w:val="00896DAF"/>
    <w:rsid w:val="008A0530"/>
    <w:rsid w:val="008B59E6"/>
    <w:rsid w:val="008B71CA"/>
    <w:rsid w:val="008D3FCA"/>
    <w:rsid w:val="008E3A6F"/>
    <w:rsid w:val="008E57E6"/>
    <w:rsid w:val="008F04EB"/>
    <w:rsid w:val="008F2624"/>
    <w:rsid w:val="00904C49"/>
    <w:rsid w:val="00906575"/>
    <w:rsid w:val="00916821"/>
    <w:rsid w:val="00927C50"/>
    <w:rsid w:val="00930B86"/>
    <w:rsid w:val="00931F18"/>
    <w:rsid w:val="00946D25"/>
    <w:rsid w:val="00950842"/>
    <w:rsid w:val="00950D5C"/>
    <w:rsid w:val="00953E21"/>
    <w:rsid w:val="0095688B"/>
    <w:rsid w:val="009728FA"/>
    <w:rsid w:val="00972941"/>
    <w:rsid w:val="00972BC9"/>
    <w:rsid w:val="009823F2"/>
    <w:rsid w:val="00987625"/>
    <w:rsid w:val="00987AF5"/>
    <w:rsid w:val="009A6085"/>
    <w:rsid w:val="009A7B20"/>
    <w:rsid w:val="009C1FBD"/>
    <w:rsid w:val="009D3EFB"/>
    <w:rsid w:val="009E3D63"/>
    <w:rsid w:val="009F09BF"/>
    <w:rsid w:val="009F1BB1"/>
    <w:rsid w:val="00A01061"/>
    <w:rsid w:val="00A029EE"/>
    <w:rsid w:val="00A078A6"/>
    <w:rsid w:val="00A142DC"/>
    <w:rsid w:val="00A246E2"/>
    <w:rsid w:val="00A3225F"/>
    <w:rsid w:val="00A54FB3"/>
    <w:rsid w:val="00A74C60"/>
    <w:rsid w:val="00A74F56"/>
    <w:rsid w:val="00A90A14"/>
    <w:rsid w:val="00AA1DE8"/>
    <w:rsid w:val="00AA48C7"/>
    <w:rsid w:val="00AB6F0F"/>
    <w:rsid w:val="00AC78B8"/>
    <w:rsid w:val="00AE0AAE"/>
    <w:rsid w:val="00AF6D5C"/>
    <w:rsid w:val="00B13FFE"/>
    <w:rsid w:val="00B15835"/>
    <w:rsid w:val="00B1664B"/>
    <w:rsid w:val="00B21491"/>
    <w:rsid w:val="00B26AD4"/>
    <w:rsid w:val="00B27702"/>
    <w:rsid w:val="00B365D9"/>
    <w:rsid w:val="00B52FA1"/>
    <w:rsid w:val="00B578AF"/>
    <w:rsid w:val="00B613D6"/>
    <w:rsid w:val="00B63371"/>
    <w:rsid w:val="00B65623"/>
    <w:rsid w:val="00B72D21"/>
    <w:rsid w:val="00B9132D"/>
    <w:rsid w:val="00B945DF"/>
    <w:rsid w:val="00B96343"/>
    <w:rsid w:val="00B97E81"/>
    <w:rsid w:val="00BA0797"/>
    <w:rsid w:val="00BB12C9"/>
    <w:rsid w:val="00BC161D"/>
    <w:rsid w:val="00BE5DBC"/>
    <w:rsid w:val="00BE7ED8"/>
    <w:rsid w:val="00C05D28"/>
    <w:rsid w:val="00C30BA6"/>
    <w:rsid w:val="00C374AF"/>
    <w:rsid w:val="00C40836"/>
    <w:rsid w:val="00C50428"/>
    <w:rsid w:val="00C52D1B"/>
    <w:rsid w:val="00C95D24"/>
    <w:rsid w:val="00CA595D"/>
    <w:rsid w:val="00CB49DA"/>
    <w:rsid w:val="00CD5CFA"/>
    <w:rsid w:val="00CD7C9F"/>
    <w:rsid w:val="00CD7EC8"/>
    <w:rsid w:val="00CE3C52"/>
    <w:rsid w:val="00CF3261"/>
    <w:rsid w:val="00CF5C8F"/>
    <w:rsid w:val="00D0549D"/>
    <w:rsid w:val="00D30085"/>
    <w:rsid w:val="00D4483D"/>
    <w:rsid w:val="00D55D1A"/>
    <w:rsid w:val="00D63673"/>
    <w:rsid w:val="00D707D7"/>
    <w:rsid w:val="00DA04F0"/>
    <w:rsid w:val="00DC31CD"/>
    <w:rsid w:val="00DC5A5A"/>
    <w:rsid w:val="00DC70D1"/>
    <w:rsid w:val="00DC72FA"/>
    <w:rsid w:val="00DD2436"/>
    <w:rsid w:val="00DF1A23"/>
    <w:rsid w:val="00DF1D27"/>
    <w:rsid w:val="00DF4F0B"/>
    <w:rsid w:val="00E01163"/>
    <w:rsid w:val="00E1104E"/>
    <w:rsid w:val="00E16466"/>
    <w:rsid w:val="00E20767"/>
    <w:rsid w:val="00E22A03"/>
    <w:rsid w:val="00E33B3E"/>
    <w:rsid w:val="00E42BC4"/>
    <w:rsid w:val="00E54B20"/>
    <w:rsid w:val="00E7327C"/>
    <w:rsid w:val="00E772FE"/>
    <w:rsid w:val="00E825E3"/>
    <w:rsid w:val="00E827FC"/>
    <w:rsid w:val="00E83010"/>
    <w:rsid w:val="00E840AE"/>
    <w:rsid w:val="00E91B04"/>
    <w:rsid w:val="00E9423F"/>
    <w:rsid w:val="00EA3B37"/>
    <w:rsid w:val="00EB0793"/>
    <w:rsid w:val="00EB6315"/>
    <w:rsid w:val="00EC079B"/>
    <w:rsid w:val="00EC3C56"/>
    <w:rsid w:val="00ED4FA5"/>
    <w:rsid w:val="00EE7C66"/>
    <w:rsid w:val="00F064F4"/>
    <w:rsid w:val="00F10353"/>
    <w:rsid w:val="00F10429"/>
    <w:rsid w:val="00F10955"/>
    <w:rsid w:val="00F3187C"/>
    <w:rsid w:val="00F36D1E"/>
    <w:rsid w:val="00F46DF3"/>
    <w:rsid w:val="00F47CB3"/>
    <w:rsid w:val="00F51AAC"/>
    <w:rsid w:val="00F62FA5"/>
    <w:rsid w:val="00F71032"/>
    <w:rsid w:val="00F865DA"/>
    <w:rsid w:val="00F9067A"/>
    <w:rsid w:val="00F95427"/>
    <w:rsid w:val="00F97DD3"/>
    <w:rsid w:val="00FA3E70"/>
    <w:rsid w:val="00FA721A"/>
    <w:rsid w:val="00FB0813"/>
    <w:rsid w:val="00FB4B48"/>
    <w:rsid w:val="00FC142F"/>
    <w:rsid w:val="00FC188F"/>
    <w:rsid w:val="00FC4664"/>
    <w:rsid w:val="00FC5A66"/>
    <w:rsid w:val="00FD731D"/>
    <w:rsid w:val="00FE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E3179"/>
  <w15:docId w15:val="{0A081043-5984-4737-8B25-B147FC2F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2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184D6A"/>
    <w:pPr>
      <w:keepNext/>
      <w:jc w:val="center"/>
      <w:outlineLvl w:val="3"/>
    </w:pPr>
    <w:rPr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C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CC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4C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CC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C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C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34A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/>
    </w:rPr>
  </w:style>
  <w:style w:type="paragraph" w:styleId="NormalWeb">
    <w:name w:val="Normal (Web)"/>
    <w:basedOn w:val="Normal"/>
    <w:unhideWhenUsed/>
    <w:rsid w:val="00711CA5"/>
    <w:pPr>
      <w:spacing w:before="100" w:beforeAutospacing="1" w:after="100" w:afterAutospacing="1"/>
      <w:jc w:val="both"/>
    </w:pPr>
    <w:rPr>
      <w:rFonts w:ascii="Verdana" w:hAnsi="Verdana"/>
      <w:sz w:val="14"/>
      <w:szCs w:val="14"/>
      <w:lang w:val="es-ES"/>
    </w:rPr>
  </w:style>
  <w:style w:type="paragraph" w:customStyle="1" w:styleId="Pa6">
    <w:name w:val="Pa6"/>
    <w:basedOn w:val="Normal"/>
    <w:next w:val="Normal"/>
    <w:uiPriority w:val="99"/>
    <w:rsid w:val="004415DF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07C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7C1E"/>
    <w:rPr>
      <w:color w:val="808080"/>
      <w:shd w:val="clear" w:color="auto" w:fill="E6E6E6"/>
    </w:rPr>
  </w:style>
  <w:style w:type="character" w:customStyle="1" w:styleId="Ttulo4Car">
    <w:name w:val="Título 4 Car"/>
    <w:basedOn w:val="Fuentedeprrafopredeter"/>
    <w:link w:val="Ttulo4"/>
    <w:rsid w:val="00184D6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84D6A"/>
    <w:pPr>
      <w:spacing w:line="360" w:lineRule="auto"/>
      <w:jc w:val="center"/>
    </w:pPr>
    <w:rPr>
      <w:b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4D6A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184D6A"/>
    <w:pPr>
      <w:spacing w:line="360" w:lineRule="auto"/>
      <w:jc w:val="both"/>
    </w:pPr>
    <w:rPr>
      <w:b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84D6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184D6A"/>
    <w:pPr>
      <w:jc w:val="both"/>
    </w:pPr>
    <w:rPr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84D6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Textoennegrita">
    <w:name w:val="Strong"/>
    <w:qFormat/>
    <w:rsid w:val="00184D6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026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table" w:customStyle="1" w:styleId="TableGrid">
    <w:name w:val="TableGrid"/>
    <w:rsid w:val="007026CF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MARTÍNEZ</dc:creator>
  <cp:keywords/>
  <dc:description/>
  <cp:lastModifiedBy>AuxSecretaria</cp:lastModifiedBy>
  <cp:revision>30</cp:revision>
  <cp:lastPrinted>2018-08-08T11:44:00Z</cp:lastPrinted>
  <dcterms:created xsi:type="dcterms:W3CDTF">2018-01-29T11:39:00Z</dcterms:created>
  <dcterms:modified xsi:type="dcterms:W3CDTF">2018-10-24T11:00:00Z</dcterms:modified>
</cp:coreProperties>
</file>